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72" w:type="dxa"/>
        <w:tblLook w:val="04A0" w:firstRow="1" w:lastRow="0" w:firstColumn="1" w:lastColumn="0" w:noHBand="0" w:noVBand="1"/>
      </w:tblPr>
      <w:tblGrid>
        <w:gridCol w:w="2370"/>
        <w:gridCol w:w="9"/>
        <w:gridCol w:w="6216"/>
      </w:tblGrid>
      <w:tr w:rsidR="008871EC" w:rsidRPr="00F62E27" w:rsidTr="00523B7A">
        <w:trPr>
          <w:trHeight w:val="530"/>
        </w:trPr>
        <w:tc>
          <w:tcPr>
            <w:tcW w:w="8595" w:type="dxa"/>
            <w:gridSpan w:val="3"/>
            <w:vAlign w:val="center"/>
          </w:tcPr>
          <w:p w:rsidR="008871EC" w:rsidRPr="00F62E27" w:rsidRDefault="008871EC" w:rsidP="00F62E27">
            <w:pPr>
              <w:pStyle w:val="Default"/>
              <w:rPr>
                <w:rFonts w:asciiTheme="majorBidi" w:hAnsiTheme="majorBidi" w:cstheme="majorBidi"/>
                <w:b/>
                <w:bCs/>
                <w:sz w:val="32"/>
                <w:szCs w:val="32"/>
              </w:rPr>
            </w:pPr>
            <w:r w:rsidRPr="00F62E27">
              <w:rPr>
                <w:rFonts w:asciiTheme="majorBidi" w:hAnsiTheme="majorBidi" w:cstheme="majorBidi"/>
                <w:b/>
                <w:bCs/>
                <w:sz w:val="32"/>
                <w:szCs w:val="32"/>
              </w:rPr>
              <w:br w:type="page"/>
            </w:r>
            <w:r w:rsidR="009A0AC0" w:rsidRPr="00F62E27">
              <w:rPr>
                <w:rFonts w:asciiTheme="majorBidi" w:hAnsiTheme="majorBidi" w:cstheme="majorBidi"/>
                <w:b/>
                <w:bCs/>
                <w:sz w:val="32"/>
                <w:szCs w:val="32"/>
              </w:rPr>
              <w:t xml:space="preserve">I. </w:t>
            </w:r>
            <w:r w:rsidRPr="00F62E27">
              <w:rPr>
                <w:rFonts w:asciiTheme="majorBidi" w:hAnsiTheme="majorBidi" w:cstheme="majorBidi"/>
                <w:b/>
                <w:bCs/>
                <w:sz w:val="32"/>
                <w:szCs w:val="32"/>
              </w:rPr>
              <w:t>Personal Data:</w:t>
            </w:r>
          </w:p>
        </w:tc>
      </w:tr>
      <w:tr w:rsidR="008871EC" w:rsidRPr="00F62E27" w:rsidTr="002652DB">
        <w:tc>
          <w:tcPr>
            <w:tcW w:w="2379" w:type="dxa"/>
            <w:gridSpan w:val="2"/>
          </w:tcPr>
          <w:p w:rsidR="008871EC" w:rsidRPr="00F62E27" w:rsidRDefault="008871EC" w:rsidP="008871EC">
            <w:pPr>
              <w:pStyle w:val="Default"/>
              <w:rPr>
                <w:rFonts w:asciiTheme="majorBidi" w:hAnsiTheme="majorBidi" w:cstheme="majorBidi"/>
                <w:sz w:val="28"/>
                <w:szCs w:val="28"/>
              </w:rPr>
            </w:pPr>
            <w:r w:rsidRPr="00F62E27">
              <w:rPr>
                <w:rFonts w:asciiTheme="majorBidi" w:hAnsiTheme="majorBidi" w:cstheme="majorBidi"/>
                <w:b/>
                <w:bCs/>
                <w:sz w:val="28"/>
                <w:szCs w:val="28"/>
              </w:rPr>
              <w:t>Name</w:t>
            </w:r>
          </w:p>
        </w:tc>
        <w:tc>
          <w:tcPr>
            <w:tcW w:w="6216" w:type="dxa"/>
          </w:tcPr>
          <w:p w:rsidR="008871EC" w:rsidRPr="00F62E27" w:rsidRDefault="008871EC" w:rsidP="00AD152F">
            <w:pPr>
              <w:rPr>
                <w:rFonts w:asciiTheme="majorBidi" w:hAnsiTheme="majorBidi" w:cstheme="majorBidi"/>
                <w:sz w:val="26"/>
                <w:szCs w:val="26"/>
              </w:rPr>
            </w:pPr>
            <w:r w:rsidRPr="00F62E27">
              <w:rPr>
                <w:rFonts w:asciiTheme="majorBidi" w:hAnsiTheme="majorBidi" w:cstheme="majorBidi"/>
                <w:sz w:val="26"/>
                <w:szCs w:val="26"/>
              </w:rPr>
              <w:t>Waleed Attia</w:t>
            </w:r>
            <w:bookmarkStart w:id="0" w:name="_GoBack"/>
            <w:bookmarkEnd w:id="0"/>
            <w:r w:rsidRPr="00F62E27">
              <w:rPr>
                <w:rFonts w:asciiTheme="majorBidi" w:hAnsiTheme="majorBidi" w:cstheme="majorBidi"/>
                <w:sz w:val="26"/>
                <w:szCs w:val="26"/>
              </w:rPr>
              <w:t xml:space="preserve"> Hassan Ahmed</w:t>
            </w:r>
          </w:p>
        </w:tc>
      </w:tr>
      <w:tr w:rsidR="008871EC" w:rsidRPr="00F62E27" w:rsidTr="002652DB">
        <w:tc>
          <w:tcPr>
            <w:tcW w:w="2379" w:type="dxa"/>
            <w:gridSpan w:val="2"/>
          </w:tcPr>
          <w:p w:rsidR="008871EC" w:rsidRPr="00F62E27" w:rsidRDefault="008871EC" w:rsidP="008871EC">
            <w:pPr>
              <w:pStyle w:val="Default"/>
              <w:rPr>
                <w:rFonts w:asciiTheme="majorBidi" w:hAnsiTheme="majorBidi" w:cstheme="majorBidi"/>
                <w:sz w:val="28"/>
                <w:szCs w:val="28"/>
              </w:rPr>
            </w:pPr>
            <w:r w:rsidRPr="00F62E27">
              <w:rPr>
                <w:rFonts w:asciiTheme="majorBidi" w:hAnsiTheme="majorBidi" w:cstheme="majorBidi"/>
                <w:b/>
                <w:bCs/>
                <w:sz w:val="28"/>
                <w:szCs w:val="28"/>
              </w:rPr>
              <w:t>Date of Birth</w:t>
            </w:r>
          </w:p>
        </w:tc>
        <w:tc>
          <w:tcPr>
            <w:tcW w:w="6216" w:type="dxa"/>
          </w:tcPr>
          <w:p w:rsidR="008871EC" w:rsidRPr="00F62E27" w:rsidRDefault="008871EC" w:rsidP="00AD152F">
            <w:pPr>
              <w:rPr>
                <w:rFonts w:asciiTheme="majorBidi" w:hAnsiTheme="majorBidi" w:cstheme="majorBidi"/>
                <w:sz w:val="26"/>
                <w:szCs w:val="26"/>
              </w:rPr>
            </w:pPr>
            <w:r w:rsidRPr="00F62E27">
              <w:rPr>
                <w:rFonts w:asciiTheme="majorBidi" w:hAnsiTheme="majorBidi" w:cstheme="majorBidi"/>
                <w:sz w:val="26"/>
                <w:szCs w:val="26"/>
              </w:rPr>
              <w:t>1/1/1984</w:t>
            </w:r>
          </w:p>
        </w:tc>
      </w:tr>
      <w:tr w:rsidR="008871EC" w:rsidRPr="00F62E27" w:rsidTr="002652DB">
        <w:tc>
          <w:tcPr>
            <w:tcW w:w="2379" w:type="dxa"/>
            <w:gridSpan w:val="2"/>
          </w:tcPr>
          <w:p w:rsidR="008871EC" w:rsidRPr="00F62E27" w:rsidRDefault="008871EC" w:rsidP="008871EC">
            <w:pPr>
              <w:pStyle w:val="Default"/>
              <w:rPr>
                <w:rFonts w:asciiTheme="majorBidi" w:hAnsiTheme="majorBidi" w:cstheme="majorBidi"/>
                <w:sz w:val="28"/>
                <w:szCs w:val="28"/>
              </w:rPr>
            </w:pPr>
            <w:r w:rsidRPr="00F62E27">
              <w:rPr>
                <w:rFonts w:asciiTheme="majorBidi" w:hAnsiTheme="majorBidi" w:cstheme="majorBidi"/>
                <w:b/>
                <w:bCs/>
                <w:sz w:val="28"/>
                <w:szCs w:val="28"/>
              </w:rPr>
              <w:t>Sex</w:t>
            </w:r>
          </w:p>
        </w:tc>
        <w:tc>
          <w:tcPr>
            <w:tcW w:w="6216" w:type="dxa"/>
          </w:tcPr>
          <w:p w:rsidR="008871EC" w:rsidRPr="00F62E27" w:rsidRDefault="008871EC" w:rsidP="00AD152F">
            <w:pPr>
              <w:rPr>
                <w:rFonts w:asciiTheme="majorBidi" w:hAnsiTheme="majorBidi" w:cstheme="majorBidi"/>
                <w:sz w:val="26"/>
                <w:szCs w:val="26"/>
              </w:rPr>
            </w:pPr>
            <w:r w:rsidRPr="00F62E27">
              <w:rPr>
                <w:rFonts w:asciiTheme="majorBidi" w:hAnsiTheme="majorBidi" w:cstheme="majorBidi"/>
                <w:sz w:val="26"/>
                <w:szCs w:val="26"/>
              </w:rPr>
              <w:t>Male</w:t>
            </w:r>
          </w:p>
        </w:tc>
      </w:tr>
      <w:tr w:rsidR="008871EC" w:rsidRPr="00F62E27" w:rsidTr="002652DB">
        <w:tc>
          <w:tcPr>
            <w:tcW w:w="2379" w:type="dxa"/>
            <w:gridSpan w:val="2"/>
          </w:tcPr>
          <w:p w:rsidR="008871EC" w:rsidRPr="00F62E27" w:rsidRDefault="008871EC" w:rsidP="008871EC">
            <w:pPr>
              <w:pStyle w:val="Default"/>
              <w:rPr>
                <w:rFonts w:asciiTheme="majorBidi" w:hAnsiTheme="majorBidi" w:cstheme="majorBidi"/>
                <w:sz w:val="28"/>
                <w:szCs w:val="28"/>
              </w:rPr>
            </w:pPr>
            <w:r w:rsidRPr="00F62E27">
              <w:rPr>
                <w:rFonts w:asciiTheme="majorBidi" w:hAnsiTheme="majorBidi" w:cstheme="majorBidi"/>
                <w:b/>
                <w:bCs/>
                <w:sz w:val="28"/>
                <w:szCs w:val="28"/>
              </w:rPr>
              <w:t>Marital Status</w:t>
            </w:r>
          </w:p>
        </w:tc>
        <w:tc>
          <w:tcPr>
            <w:tcW w:w="6216" w:type="dxa"/>
          </w:tcPr>
          <w:p w:rsidR="008871EC" w:rsidRPr="00F62E27" w:rsidRDefault="008871EC" w:rsidP="00AD152F">
            <w:pPr>
              <w:rPr>
                <w:rFonts w:asciiTheme="majorBidi" w:hAnsiTheme="majorBidi" w:cstheme="majorBidi"/>
                <w:sz w:val="26"/>
                <w:szCs w:val="26"/>
              </w:rPr>
            </w:pPr>
            <w:r w:rsidRPr="00F62E27">
              <w:rPr>
                <w:rFonts w:asciiTheme="majorBidi" w:hAnsiTheme="majorBidi" w:cstheme="majorBidi"/>
                <w:sz w:val="26"/>
                <w:szCs w:val="26"/>
              </w:rPr>
              <w:t>Married</w:t>
            </w:r>
          </w:p>
        </w:tc>
      </w:tr>
      <w:tr w:rsidR="008871EC" w:rsidRPr="00F62E27" w:rsidTr="002652DB">
        <w:tc>
          <w:tcPr>
            <w:tcW w:w="2379" w:type="dxa"/>
            <w:gridSpan w:val="2"/>
          </w:tcPr>
          <w:p w:rsidR="008871EC" w:rsidRPr="00F62E27" w:rsidRDefault="008871EC" w:rsidP="00414B11">
            <w:pPr>
              <w:pStyle w:val="Default"/>
              <w:tabs>
                <w:tab w:val="left" w:pos="990"/>
              </w:tabs>
              <w:rPr>
                <w:rFonts w:asciiTheme="majorBidi" w:hAnsiTheme="majorBidi" w:cstheme="majorBidi"/>
                <w:sz w:val="28"/>
                <w:szCs w:val="28"/>
              </w:rPr>
            </w:pPr>
            <w:r w:rsidRPr="00F62E27">
              <w:rPr>
                <w:rFonts w:asciiTheme="majorBidi" w:hAnsiTheme="majorBidi" w:cstheme="majorBidi"/>
                <w:b/>
                <w:bCs/>
                <w:sz w:val="28"/>
                <w:szCs w:val="28"/>
              </w:rPr>
              <w:t>Profession</w:t>
            </w:r>
            <w:r w:rsidRPr="00F62E27">
              <w:rPr>
                <w:rFonts w:asciiTheme="majorBidi" w:hAnsiTheme="majorBidi" w:cstheme="majorBidi"/>
                <w:b/>
                <w:bCs/>
                <w:sz w:val="28"/>
                <w:szCs w:val="28"/>
              </w:rPr>
              <w:t xml:space="preserve"> </w:t>
            </w:r>
          </w:p>
        </w:tc>
        <w:tc>
          <w:tcPr>
            <w:tcW w:w="6216" w:type="dxa"/>
          </w:tcPr>
          <w:p w:rsidR="008871EC" w:rsidRPr="00F62E27" w:rsidRDefault="008871EC" w:rsidP="00BD600D">
            <w:pPr>
              <w:pStyle w:val="Default"/>
              <w:tabs>
                <w:tab w:val="left" w:pos="990"/>
              </w:tabs>
              <w:jc w:val="lowKashida"/>
              <w:rPr>
                <w:rFonts w:asciiTheme="majorBidi" w:hAnsiTheme="majorBidi" w:cstheme="majorBidi"/>
                <w:sz w:val="26"/>
                <w:szCs w:val="26"/>
              </w:rPr>
            </w:pPr>
            <w:r w:rsidRPr="00F62E27">
              <w:rPr>
                <w:rFonts w:asciiTheme="majorBidi" w:hAnsiTheme="majorBidi" w:cstheme="majorBidi"/>
                <w:sz w:val="26"/>
                <w:szCs w:val="26"/>
              </w:rPr>
              <w:t xml:space="preserve">Associate Lecturer and clinical fellow of Tropical medicine and Gastroenterology – Assiut </w:t>
            </w:r>
            <w:r w:rsidRPr="00F62E27">
              <w:rPr>
                <w:rFonts w:asciiTheme="majorBidi" w:hAnsiTheme="majorBidi" w:cstheme="majorBidi"/>
                <w:sz w:val="26"/>
                <w:szCs w:val="26"/>
              </w:rPr>
              <w:t xml:space="preserve">University Hospital </w:t>
            </w:r>
            <w:r w:rsidR="002652DB" w:rsidRPr="00F62E27">
              <w:rPr>
                <w:rFonts w:asciiTheme="majorBidi" w:hAnsiTheme="majorBidi" w:cstheme="majorBidi"/>
                <w:sz w:val="26"/>
                <w:szCs w:val="26"/>
              </w:rPr>
              <w:t>-</w:t>
            </w:r>
            <w:r w:rsidRPr="00F62E27">
              <w:rPr>
                <w:rFonts w:asciiTheme="majorBidi" w:hAnsiTheme="majorBidi" w:cstheme="majorBidi"/>
                <w:sz w:val="26"/>
                <w:szCs w:val="26"/>
              </w:rPr>
              <w:t xml:space="preserve"> </w:t>
            </w:r>
            <w:r w:rsidRPr="00F62E27">
              <w:rPr>
                <w:rFonts w:asciiTheme="majorBidi" w:hAnsiTheme="majorBidi" w:cstheme="majorBidi"/>
                <w:sz w:val="26"/>
                <w:szCs w:val="26"/>
              </w:rPr>
              <w:t xml:space="preserve">Assiut - EGYPT. </w:t>
            </w:r>
          </w:p>
        </w:tc>
      </w:tr>
      <w:tr w:rsidR="00414B11" w:rsidRPr="00F62E27" w:rsidTr="002652DB">
        <w:tc>
          <w:tcPr>
            <w:tcW w:w="2379" w:type="dxa"/>
            <w:gridSpan w:val="2"/>
          </w:tcPr>
          <w:p w:rsidR="00414B11" w:rsidRPr="00F62E27" w:rsidRDefault="00414B11" w:rsidP="00414B11">
            <w:pPr>
              <w:pStyle w:val="Default"/>
              <w:rPr>
                <w:rFonts w:asciiTheme="majorBidi" w:hAnsiTheme="majorBidi" w:cstheme="majorBidi"/>
                <w:b/>
                <w:bCs/>
                <w:sz w:val="28"/>
                <w:szCs w:val="28"/>
              </w:rPr>
            </w:pPr>
            <w:r w:rsidRPr="00F62E27">
              <w:rPr>
                <w:rFonts w:asciiTheme="majorBidi" w:hAnsiTheme="majorBidi" w:cstheme="majorBidi"/>
                <w:b/>
                <w:bCs/>
                <w:sz w:val="28"/>
                <w:szCs w:val="28"/>
              </w:rPr>
              <w:t>Languages</w:t>
            </w:r>
            <w:r w:rsidRPr="00F62E27">
              <w:rPr>
                <w:rFonts w:asciiTheme="majorBidi" w:hAnsiTheme="majorBidi" w:cstheme="majorBidi"/>
                <w:sz w:val="28"/>
                <w:szCs w:val="28"/>
              </w:rPr>
              <w:t xml:space="preserve"> </w:t>
            </w:r>
          </w:p>
        </w:tc>
        <w:tc>
          <w:tcPr>
            <w:tcW w:w="6216" w:type="dxa"/>
          </w:tcPr>
          <w:p w:rsidR="00414B11" w:rsidRPr="00F62E27" w:rsidRDefault="00414B11" w:rsidP="00414B11">
            <w:pPr>
              <w:pStyle w:val="Default"/>
              <w:rPr>
                <w:rFonts w:asciiTheme="majorBidi" w:hAnsiTheme="majorBidi" w:cstheme="majorBidi"/>
                <w:sz w:val="26"/>
                <w:szCs w:val="26"/>
              </w:rPr>
            </w:pPr>
            <w:r w:rsidRPr="00F62E27">
              <w:rPr>
                <w:rFonts w:asciiTheme="majorBidi" w:hAnsiTheme="majorBidi" w:cstheme="majorBidi"/>
                <w:sz w:val="26"/>
                <w:szCs w:val="26"/>
              </w:rPr>
              <w:t>English (TOEFL with score 85)</w:t>
            </w:r>
            <w:r w:rsidRPr="00F62E27">
              <w:rPr>
                <w:rFonts w:asciiTheme="majorBidi" w:hAnsiTheme="majorBidi" w:cstheme="majorBidi"/>
                <w:sz w:val="26"/>
                <w:szCs w:val="26"/>
              </w:rPr>
              <w:t xml:space="preserve"> </w:t>
            </w:r>
            <w:r w:rsidRPr="00F62E27">
              <w:rPr>
                <w:rFonts w:asciiTheme="majorBidi" w:hAnsiTheme="majorBidi" w:cstheme="majorBidi"/>
                <w:sz w:val="26"/>
                <w:szCs w:val="26"/>
              </w:rPr>
              <w:t xml:space="preserve"> – Arabic </w:t>
            </w:r>
          </w:p>
        </w:tc>
      </w:tr>
      <w:tr w:rsidR="00414B11" w:rsidRPr="00F62E27" w:rsidTr="002652DB">
        <w:tc>
          <w:tcPr>
            <w:tcW w:w="2379" w:type="dxa"/>
            <w:gridSpan w:val="2"/>
          </w:tcPr>
          <w:p w:rsidR="00414B11" w:rsidRPr="00F62E27" w:rsidRDefault="001E1177" w:rsidP="001E1177">
            <w:pPr>
              <w:pStyle w:val="Default"/>
              <w:rPr>
                <w:rFonts w:asciiTheme="majorBidi" w:hAnsiTheme="majorBidi" w:cstheme="majorBidi"/>
                <w:b/>
                <w:bCs/>
                <w:sz w:val="28"/>
                <w:szCs w:val="28"/>
              </w:rPr>
            </w:pPr>
            <w:r w:rsidRPr="00F62E27">
              <w:rPr>
                <w:rFonts w:asciiTheme="majorBidi" w:hAnsiTheme="majorBidi" w:cstheme="majorBidi"/>
                <w:b/>
                <w:bCs/>
                <w:sz w:val="28"/>
                <w:szCs w:val="28"/>
              </w:rPr>
              <w:t>E-Mail</w:t>
            </w:r>
          </w:p>
        </w:tc>
        <w:tc>
          <w:tcPr>
            <w:tcW w:w="6216" w:type="dxa"/>
          </w:tcPr>
          <w:p w:rsidR="001E1177" w:rsidRPr="00F62E27" w:rsidRDefault="001E1177" w:rsidP="001E1177">
            <w:pPr>
              <w:pStyle w:val="Default"/>
              <w:rPr>
                <w:rFonts w:asciiTheme="majorBidi" w:hAnsiTheme="majorBidi" w:cstheme="majorBidi"/>
                <w:sz w:val="26"/>
                <w:szCs w:val="26"/>
              </w:rPr>
            </w:pPr>
            <w:hyperlink r:id="rId6" w:history="1">
              <w:r w:rsidRPr="00F62E27">
                <w:rPr>
                  <w:rStyle w:val="Hyperlink"/>
                  <w:rFonts w:asciiTheme="majorBidi" w:hAnsiTheme="majorBidi" w:cstheme="majorBidi"/>
                  <w:sz w:val="26"/>
                  <w:szCs w:val="26"/>
                </w:rPr>
                <w:t>wallo403a@gmail.com</w:t>
              </w:r>
            </w:hyperlink>
          </w:p>
          <w:p w:rsidR="00414B11" w:rsidRPr="00F62E27" w:rsidRDefault="001E1177" w:rsidP="001E1177">
            <w:pPr>
              <w:pStyle w:val="Default"/>
              <w:rPr>
                <w:rFonts w:asciiTheme="majorBidi" w:hAnsiTheme="majorBidi" w:cstheme="majorBidi"/>
                <w:sz w:val="26"/>
                <w:szCs w:val="26"/>
              </w:rPr>
            </w:pPr>
            <w:hyperlink r:id="rId7" w:history="1">
              <w:r w:rsidRPr="00F62E27">
                <w:rPr>
                  <w:rStyle w:val="Hyperlink"/>
                  <w:rFonts w:asciiTheme="majorBidi" w:hAnsiTheme="majorBidi" w:cstheme="majorBidi"/>
                  <w:sz w:val="26"/>
                  <w:szCs w:val="26"/>
                </w:rPr>
                <w:t>wallo403a@yahoo.com</w:t>
              </w:r>
            </w:hyperlink>
          </w:p>
        </w:tc>
      </w:tr>
      <w:tr w:rsidR="00414B11" w:rsidRPr="00F62E27" w:rsidTr="002652DB">
        <w:tc>
          <w:tcPr>
            <w:tcW w:w="2379" w:type="dxa"/>
            <w:gridSpan w:val="2"/>
          </w:tcPr>
          <w:p w:rsidR="00414B11" w:rsidRPr="00F62E27" w:rsidRDefault="001E1177" w:rsidP="001E1177">
            <w:pPr>
              <w:pStyle w:val="Default"/>
              <w:rPr>
                <w:rFonts w:asciiTheme="majorBidi" w:hAnsiTheme="majorBidi" w:cstheme="majorBidi"/>
                <w:sz w:val="28"/>
                <w:szCs w:val="28"/>
              </w:rPr>
            </w:pPr>
            <w:r w:rsidRPr="00F62E27">
              <w:rPr>
                <w:rFonts w:asciiTheme="majorBidi" w:hAnsiTheme="majorBidi" w:cstheme="majorBidi"/>
                <w:b/>
                <w:bCs/>
                <w:sz w:val="28"/>
                <w:szCs w:val="28"/>
              </w:rPr>
              <w:t>Address</w:t>
            </w:r>
            <w:r w:rsidRPr="00F62E27">
              <w:rPr>
                <w:rFonts w:asciiTheme="majorBidi" w:hAnsiTheme="majorBidi" w:cstheme="majorBidi"/>
                <w:sz w:val="28"/>
                <w:szCs w:val="28"/>
              </w:rPr>
              <w:tab/>
            </w:r>
            <w:r w:rsidRPr="00F62E27">
              <w:rPr>
                <w:rFonts w:asciiTheme="majorBidi" w:hAnsiTheme="majorBidi" w:cstheme="majorBidi"/>
                <w:sz w:val="28"/>
                <w:szCs w:val="28"/>
              </w:rPr>
              <w:tab/>
            </w:r>
            <w:r w:rsidRPr="00F62E27">
              <w:rPr>
                <w:rFonts w:asciiTheme="majorBidi" w:hAnsiTheme="majorBidi" w:cstheme="majorBidi"/>
                <w:sz w:val="28"/>
                <w:szCs w:val="28"/>
              </w:rPr>
              <w:tab/>
              <w:t xml:space="preserve"> </w:t>
            </w:r>
          </w:p>
        </w:tc>
        <w:tc>
          <w:tcPr>
            <w:tcW w:w="6216" w:type="dxa"/>
          </w:tcPr>
          <w:p w:rsidR="00414B11" w:rsidRPr="00F62E27" w:rsidRDefault="001E1177" w:rsidP="00BD600D">
            <w:pPr>
              <w:pStyle w:val="Default"/>
              <w:tabs>
                <w:tab w:val="left" w:pos="990"/>
              </w:tabs>
              <w:jc w:val="lowKashida"/>
              <w:rPr>
                <w:rFonts w:asciiTheme="majorBidi" w:hAnsiTheme="majorBidi" w:cstheme="majorBidi"/>
                <w:sz w:val="26"/>
                <w:szCs w:val="26"/>
              </w:rPr>
            </w:pPr>
            <w:r w:rsidRPr="00F62E27">
              <w:rPr>
                <w:rFonts w:asciiTheme="majorBidi" w:hAnsiTheme="majorBidi" w:cstheme="majorBidi"/>
                <w:sz w:val="26"/>
                <w:szCs w:val="26"/>
              </w:rPr>
              <w:t xml:space="preserve">Department of Tropical </w:t>
            </w:r>
            <w:r w:rsidRPr="00F62E27">
              <w:rPr>
                <w:rFonts w:asciiTheme="majorBidi" w:hAnsiTheme="majorBidi" w:cstheme="majorBidi"/>
                <w:sz w:val="26"/>
                <w:szCs w:val="26"/>
              </w:rPr>
              <w:t xml:space="preserve">medicine and </w:t>
            </w:r>
            <w:r w:rsidRPr="00F62E27">
              <w:rPr>
                <w:rFonts w:asciiTheme="majorBidi" w:hAnsiTheme="majorBidi" w:cstheme="majorBidi"/>
                <w:sz w:val="26"/>
                <w:szCs w:val="26"/>
              </w:rPr>
              <w:t xml:space="preserve">Gastroenterology </w:t>
            </w:r>
            <w:r w:rsidRPr="00F62E27">
              <w:rPr>
                <w:rFonts w:asciiTheme="majorBidi" w:hAnsiTheme="majorBidi" w:cstheme="majorBidi"/>
                <w:sz w:val="26"/>
                <w:szCs w:val="26"/>
              </w:rPr>
              <w:t xml:space="preserve">Assiut University Hospital – </w:t>
            </w:r>
            <w:r w:rsidRPr="00F62E27">
              <w:rPr>
                <w:rFonts w:asciiTheme="majorBidi" w:hAnsiTheme="majorBidi" w:cstheme="majorBidi"/>
                <w:sz w:val="26"/>
                <w:szCs w:val="26"/>
              </w:rPr>
              <w:t>71526</w:t>
            </w:r>
            <w:r w:rsidR="00BD600D" w:rsidRPr="00F62E27">
              <w:rPr>
                <w:rFonts w:asciiTheme="majorBidi" w:hAnsiTheme="majorBidi" w:cstheme="majorBidi"/>
                <w:sz w:val="26"/>
                <w:szCs w:val="26"/>
              </w:rPr>
              <w:t>, Assiut</w:t>
            </w:r>
            <w:r w:rsidRPr="00F62E27">
              <w:rPr>
                <w:rFonts w:asciiTheme="majorBidi" w:hAnsiTheme="majorBidi" w:cstheme="majorBidi"/>
                <w:sz w:val="26"/>
                <w:szCs w:val="26"/>
              </w:rPr>
              <w:t xml:space="preserve"> – Egypt.</w:t>
            </w:r>
          </w:p>
        </w:tc>
      </w:tr>
      <w:tr w:rsidR="00414B11" w:rsidRPr="00F62E27" w:rsidTr="002652DB">
        <w:tc>
          <w:tcPr>
            <w:tcW w:w="2379" w:type="dxa"/>
            <w:gridSpan w:val="2"/>
          </w:tcPr>
          <w:p w:rsidR="00414B11" w:rsidRPr="00F62E27" w:rsidRDefault="00BD600D" w:rsidP="00BD600D">
            <w:pPr>
              <w:pStyle w:val="Default"/>
              <w:rPr>
                <w:rFonts w:asciiTheme="majorBidi" w:hAnsiTheme="majorBidi" w:cstheme="majorBidi"/>
                <w:b/>
                <w:bCs/>
                <w:sz w:val="28"/>
                <w:szCs w:val="28"/>
              </w:rPr>
            </w:pPr>
            <w:r w:rsidRPr="00F62E27">
              <w:rPr>
                <w:rFonts w:asciiTheme="majorBidi" w:hAnsiTheme="majorBidi" w:cstheme="majorBidi"/>
                <w:b/>
                <w:bCs/>
                <w:sz w:val="28"/>
                <w:szCs w:val="28"/>
              </w:rPr>
              <w:t>Telephone</w:t>
            </w:r>
            <w:r w:rsidRPr="00F62E27">
              <w:rPr>
                <w:rFonts w:asciiTheme="majorBidi" w:hAnsiTheme="majorBidi" w:cstheme="majorBidi"/>
                <w:sz w:val="28"/>
                <w:szCs w:val="28"/>
              </w:rPr>
              <w:t xml:space="preserve"> </w:t>
            </w:r>
            <w:r w:rsidRPr="00F62E27">
              <w:rPr>
                <w:rFonts w:asciiTheme="majorBidi" w:hAnsiTheme="majorBidi" w:cstheme="majorBidi"/>
                <w:sz w:val="28"/>
                <w:szCs w:val="28"/>
              </w:rPr>
              <w:tab/>
            </w:r>
          </w:p>
        </w:tc>
        <w:tc>
          <w:tcPr>
            <w:tcW w:w="6216" w:type="dxa"/>
          </w:tcPr>
          <w:p w:rsidR="00BD600D" w:rsidRPr="00F62E27" w:rsidRDefault="00BD600D" w:rsidP="00BD600D">
            <w:pPr>
              <w:pStyle w:val="Default"/>
              <w:rPr>
                <w:rFonts w:asciiTheme="majorBidi" w:hAnsiTheme="majorBidi" w:cstheme="majorBidi"/>
                <w:sz w:val="26"/>
                <w:szCs w:val="26"/>
              </w:rPr>
            </w:pPr>
            <w:r w:rsidRPr="00F62E27">
              <w:rPr>
                <w:rFonts w:asciiTheme="majorBidi" w:hAnsiTheme="majorBidi" w:cstheme="majorBidi"/>
                <w:sz w:val="26"/>
                <w:szCs w:val="26"/>
              </w:rPr>
              <w:t>Home:</w:t>
            </w:r>
            <w:r w:rsidRPr="00F62E27">
              <w:rPr>
                <w:rFonts w:asciiTheme="majorBidi" w:hAnsiTheme="majorBidi" w:cstheme="majorBidi"/>
                <w:sz w:val="26"/>
                <w:szCs w:val="26"/>
              </w:rPr>
              <w:t xml:space="preserve">   </w:t>
            </w:r>
            <w:r w:rsidRPr="00F62E27">
              <w:rPr>
                <w:rFonts w:asciiTheme="majorBidi" w:hAnsiTheme="majorBidi" w:cstheme="majorBidi"/>
                <w:sz w:val="26"/>
                <w:szCs w:val="26"/>
              </w:rPr>
              <w:t xml:space="preserve"> +20882413611 </w:t>
            </w:r>
            <w:r w:rsidRPr="00F62E27">
              <w:rPr>
                <w:rFonts w:asciiTheme="majorBidi" w:hAnsiTheme="majorBidi" w:cstheme="majorBidi"/>
                <w:sz w:val="26"/>
                <w:szCs w:val="26"/>
              </w:rPr>
              <w:t xml:space="preserve">  </w:t>
            </w:r>
            <w:r w:rsidRPr="00F62E27">
              <w:rPr>
                <w:rFonts w:asciiTheme="majorBidi" w:hAnsiTheme="majorBidi" w:cstheme="majorBidi"/>
                <w:sz w:val="26"/>
                <w:szCs w:val="26"/>
              </w:rPr>
              <w:t>Egypt</w:t>
            </w:r>
          </w:p>
          <w:p w:rsidR="00414B11" w:rsidRPr="00F62E27" w:rsidRDefault="00BD600D" w:rsidP="00523B7A">
            <w:pPr>
              <w:pStyle w:val="Default"/>
              <w:rPr>
                <w:rFonts w:asciiTheme="majorBidi" w:hAnsiTheme="majorBidi" w:cstheme="majorBidi"/>
                <w:sz w:val="26"/>
                <w:szCs w:val="26"/>
              </w:rPr>
            </w:pPr>
            <w:r w:rsidRPr="00F62E27">
              <w:rPr>
                <w:rFonts w:asciiTheme="majorBidi" w:hAnsiTheme="majorBidi" w:cstheme="majorBidi"/>
                <w:sz w:val="26"/>
                <w:szCs w:val="26"/>
              </w:rPr>
              <w:t xml:space="preserve">Cellular: +201003623504 Egypt </w:t>
            </w:r>
          </w:p>
        </w:tc>
      </w:tr>
      <w:tr w:rsidR="00523B7A" w:rsidRPr="00F62E27" w:rsidTr="00D57C56">
        <w:tc>
          <w:tcPr>
            <w:tcW w:w="8595" w:type="dxa"/>
            <w:gridSpan w:val="3"/>
          </w:tcPr>
          <w:p w:rsidR="00523B7A" w:rsidRPr="00F62E27" w:rsidRDefault="00523B7A" w:rsidP="00523B7A">
            <w:pPr>
              <w:pStyle w:val="Default"/>
              <w:tabs>
                <w:tab w:val="left" w:pos="990"/>
              </w:tabs>
              <w:rPr>
                <w:rFonts w:asciiTheme="majorBidi" w:hAnsiTheme="majorBidi" w:cstheme="majorBidi"/>
                <w:sz w:val="26"/>
                <w:szCs w:val="26"/>
              </w:rPr>
            </w:pPr>
          </w:p>
        </w:tc>
      </w:tr>
      <w:tr w:rsidR="009A0AC0" w:rsidRPr="00F62E27" w:rsidTr="009A0AC0">
        <w:tc>
          <w:tcPr>
            <w:tcW w:w="2370" w:type="dxa"/>
          </w:tcPr>
          <w:p w:rsidR="009A0AC0" w:rsidRPr="00F62E27" w:rsidRDefault="009A0AC0" w:rsidP="009A0AC0">
            <w:pPr>
              <w:pStyle w:val="Default"/>
              <w:rPr>
                <w:rFonts w:asciiTheme="majorBidi" w:hAnsiTheme="majorBidi" w:cstheme="majorBidi"/>
                <w:b/>
                <w:bCs/>
                <w:sz w:val="32"/>
                <w:szCs w:val="32"/>
              </w:rPr>
            </w:pPr>
            <w:r w:rsidRPr="00F62E27">
              <w:rPr>
                <w:rFonts w:asciiTheme="majorBidi" w:hAnsiTheme="majorBidi" w:cstheme="majorBidi"/>
                <w:b/>
                <w:bCs/>
                <w:sz w:val="32"/>
                <w:szCs w:val="32"/>
              </w:rPr>
              <w:t>II. Education</w:t>
            </w:r>
          </w:p>
          <w:p w:rsidR="009A0AC0" w:rsidRPr="00F62E27" w:rsidRDefault="009A0AC0" w:rsidP="00523B7A">
            <w:pPr>
              <w:pStyle w:val="Default"/>
              <w:rPr>
                <w:rFonts w:asciiTheme="majorBidi" w:hAnsiTheme="majorBidi" w:cstheme="majorBidi"/>
                <w:b/>
                <w:bCs/>
                <w:sz w:val="32"/>
                <w:szCs w:val="32"/>
              </w:rPr>
            </w:pPr>
          </w:p>
        </w:tc>
        <w:tc>
          <w:tcPr>
            <w:tcW w:w="6225" w:type="dxa"/>
            <w:gridSpan w:val="2"/>
          </w:tcPr>
          <w:p w:rsidR="009A0AC0" w:rsidRPr="00F62E27" w:rsidRDefault="009A0AC0" w:rsidP="009A0AC0">
            <w:pPr>
              <w:pStyle w:val="Default"/>
              <w:jc w:val="lowKashida"/>
              <w:rPr>
                <w:rFonts w:asciiTheme="majorBidi" w:hAnsiTheme="majorBidi" w:cstheme="majorBidi"/>
                <w:sz w:val="26"/>
                <w:szCs w:val="26"/>
              </w:rPr>
            </w:pPr>
            <w:r w:rsidRPr="00F62E27">
              <w:rPr>
                <w:rFonts w:asciiTheme="majorBidi" w:hAnsiTheme="majorBidi" w:cstheme="majorBidi"/>
                <w:sz w:val="26"/>
                <w:szCs w:val="26"/>
              </w:rPr>
              <w:t>2000-2006: M.B.B.Ch in medicine and surgery, Faculty of Medicine, Assiut University; signed up EXCELLENT with honor.</w:t>
            </w:r>
          </w:p>
        </w:tc>
      </w:tr>
      <w:tr w:rsidR="00523B7A" w:rsidRPr="00F62E27" w:rsidTr="007A1191">
        <w:tc>
          <w:tcPr>
            <w:tcW w:w="8595" w:type="dxa"/>
            <w:gridSpan w:val="3"/>
          </w:tcPr>
          <w:p w:rsidR="00523B7A" w:rsidRPr="00F62E27" w:rsidRDefault="00523B7A" w:rsidP="009A0AC0">
            <w:pPr>
              <w:pStyle w:val="Default"/>
              <w:jc w:val="center"/>
              <w:rPr>
                <w:rFonts w:asciiTheme="majorBidi" w:hAnsiTheme="majorBidi" w:cstheme="majorBidi"/>
                <w:sz w:val="26"/>
                <w:szCs w:val="26"/>
              </w:rPr>
            </w:pPr>
          </w:p>
        </w:tc>
      </w:tr>
      <w:tr w:rsidR="00523B7A" w:rsidRPr="00F62E27" w:rsidTr="002652DB">
        <w:tc>
          <w:tcPr>
            <w:tcW w:w="2379" w:type="dxa"/>
            <w:gridSpan w:val="2"/>
          </w:tcPr>
          <w:p w:rsidR="00523B7A" w:rsidRPr="00F62E27" w:rsidRDefault="009A0AC0" w:rsidP="009A0AC0">
            <w:pPr>
              <w:pStyle w:val="Default"/>
              <w:rPr>
                <w:rFonts w:asciiTheme="majorBidi" w:hAnsiTheme="majorBidi" w:cstheme="majorBidi"/>
                <w:b/>
                <w:bCs/>
                <w:sz w:val="32"/>
                <w:szCs w:val="32"/>
              </w:rPr>
            </w:pPr>
            <w:r w:rsidRPr="00F62E27">
              <w:rPr>
                <w:rFonts w:asciiTheme="majorBidi" w:hAnsiTheme="majorBidi" w:cstheme="majorBidi"/>
                <w:b/>
                <w:bCs/>
                <w:sz w:val="32"/>
                <w:szCs w:val="32"/>
              </w:rPr>
              <w:t>III. Degrees</w:t>
            </w:r>
          </w:p>
        </w:tc>
        <w:tc>
          <w:tcPr>
            <w:tcW w:w="6216" w:type="dxa"/>
          </w:tcPr>
          <w:p w:rsidR="009A0AC0" w:rsidRPr="00F62E27" w:rsidRDefault="009A0AC0" w:rsidP="009A0AC0">
            <w:pPr>
              <w:pStyle w:val="Default"/>
              <w:jc w:val="lowKashida"/>
              <w:rPr>
                <w:rFonts w:asciiTheme="majorBidi" w:hAnsiTheme="majorBidi" w:cstheme="majorBidi"/>
                <w:sz w:val="26"/>
                <w:szCs w:val="26"/>
              </w:rPr>
            </w:pPr>
            <w:r w:rsidRPr="00F62E27">
              <w:rPr>
                <w:rFonts w:asciiTheme="majorBidi" w:hAnsiTheme="majorBidi" w:cstheme="majorBidi"/>
                <w:b/>
                <w:bCs/>
                <w:sz w:val="26"/>
                <w:szCs w:val="26"/>
              </w:rPr>
              <w:t>200</w:t>
            </w:r>
            <w:r w:rsidRPr="00F62E27">
              <w:rPr>
                <w:rFonts w:asciiTheme="majorBidi" w:hAnsiTheme="majorBidi" w:cstheme="majorBidi"/>
                <w:b/>
                <w:bCs/>
                <w:sz w:val="26"/>
                <w:szCs w:val="26"/>
              </w:rPr>
              <w:t>6</w:t>
            </w:r>
            <w:r w:rsidRPr="00F62E27">
              <w:rPr>
                <w:rFonts w:asciiTheme="majorBidi" w:hAnsiTheme="majorBidi" w:cstheme="majorBidi"/>
                <w:sz w:val="26"/>
                <w:szCs w:val="26"/>
              </w:rPr>
              <w:t>: M.B.B.Ch (Bachelor of Medicine) f</w:t>
            </w:r>
            <w:r w:rsidRPr="00F62E27">
              <w:rPr>
                <w:rFonts w:asciiTheme="majorBidi" w:hAnsiTheme="majorBidi" w:cstheme="majorBidi"/>
                <w:sz w:val="26"/>
                <w:szCs w:val="26"/>
              </w:rPr>
              <w:t>rom Assiut faculty of medicine.</w:t>
            </w:r>
          </w:p>
          <w:p w:rsidR="009A0AC0" w:rsidRPr="00F62E27" w:rsidRDefault="009A0AC0" w:rsidP="009A0AC0">
            <w:pPr>
              <w:pStyle w:val="Default"/>
              <w:jc w:val="lowKashida"/>
              <w:rPr>
                <w:rFonts w:asciiTheme="majorBidi" w:hAnsiTheme="majorBidi" w:cstheme="majorBidi"/>
                <w:b/>
                <w:bCs/>
                <w:sz w:val="26"/>
                <w:szCs w:val="26"/>
              </w:rPr>
            </w:pPr>
          </w:p>
          <w:p w:rsidR="009A0AC0" w:rsidRPr="00F62E27" w:rsidRDefault="009A0AC0" w:rsidP="009A0AC0">
            <w:pPr>
              <w:pStyle w:val="Default"/>
              <w:jc w:val="lowKashida"/>
              <w:rPr>
                <w:rFonts w:asciiTheme="majorBidi" w:hAnsiTheme="majorBidi" w:cstheme="majorBidi"/>
                <w:sz w:val="26"/>
                <w:szCs w:val="26"/>
              </w:rPr>
            </w:pPr>
            <w:r w:rsidRPr="00F62E27">
              <w:rPr>
                <w:rFonts w:asciiTheme="majorBidi" w:hAnsiTheme="majorBidi" w:cstheme="majorBidi"/>
                <w:b/>
                <w:bCs/>
                <w:sz w:val="26"/>
                <w:szCs w:val="26"/>
              </w:rPr>
              <w:t>201</w:t>
            </w:r>
            <w:r w:rsidRPr="00F62E27">
              <w:rPr>
                <w:rFonts w:asciiTheme="majorBidi" w:hAnsiTheme="majorBidi" w:cstheme="majorBidi"/>
                <w:b/>
                <w:bCs/>
                <w:sz w:val="26"/>
                <w:szCs w:val="26"/>
              </w:rPr>
              <w:t>1</w:t>
            </w:r>
            <w:r w:rsidRPr="00F62E27">
              <w:rPr>
                <w:rFonts w:asciiTheme="majorBidi" w:hAnsiTheme="majorBidi" w:cstheme="majorBidi"/>
                <w:sz w:val="26"/>
                <w:szCs w:val="26"/>
              </w:rPr>
              <w:t xml:space="preserve">: Master degree of Tropical medicine and Gastroenterology from Assiut University with essay titled: </w:t>
            </w:r>
            <w:r w:rsidRPr="00F62E27">
              <w:rPr>
                <w:rFonts w:asciiTheme="majorBidi" w:hAnsiTheme="majorBidi" w:cstheme="majorBidi"/>
                <w:sz w:val="26"/>
                <w:szCs w:val="26"/>
              </w:rPr>
              <w:t>Neuropsychiatric side effects of Interferon therapy in patients with chronic hepatitis C.</w:t>
            </w:r>
          </w:p>
          <w:p w:rsidR="00523B7A" w:rsidRPr="00F62E27" w:rsidRDefault="00523B7A" w:rsidP="00523B7A">
            <w:pPr>
              <w:pStyle w:val="Default"/>
              <w:tabs>
                <w:tab w:val="left" w:pos="990"/>
              </w:tabs>
              <w:rPr>
                <w:rFonts w:asciiTheme="majorBidi" w:hAnsiTheme="majorBidi" w:cstheme="majorBidi"/>
                <w:sz w:val="26"/>
                <w:szCs w:val="26"/>
              </w:rPr>
            </w:pPr>
          </w:p>
        </w:tc>
      </w:tr>
      <w:tr w:rsidR="00F62E27" w:rsidRPr="00F62E27" w:rsidTr="00E876AD">
        <w:tc>
          <w:tcPr>
            <w:tcW w:w="8595" w:type="dxa"/>
            <w:gridSpan w:val="3"/>
          </w:tcPr>
          <w:p w:rsidR="00F62E27" w:rsidRPr="00F62E27" w:rsidRDefault="00F62E27" w:rsidP="009A0AC0">
            <w:pPr>
              <w:pStyle w:val="Default"/>
              <w:jc w:val="lowKashida"/>
              <w:rPr>
                <w:rFonts w:asciiTheme="majorBidi" w:hAnsiTheme="majorBidi" w:cstheme="majorBidi"/>
                <w:b/>
                <w:bCs/>
                <w:sz w:val="26"/>
                <w:szCs w:val="26"/>
              </w:rPr>
            </w:pPr>
          </w:p>
        </w:tc>
      </w:tr>
      <w:tr w:rsidR="00523B7A" w:rsidRPr="00F62E27" w:rsidTr="002652DB">
        <w:tc>
          <w:tcPr>
            <w:tcW w:w="2379" w:type="dxa"/>
            <w:gridSpan w:val="2"/>
          </w:tcPr>
          <w:p w:rsidR="00523B7A" w:rsidRPr="00F62E27" w:rsidRDefault="009A0AC0" w:rsidP="009A0AC0">
            <w:pPr>
              <w:pStyle w:val="Default"/>
              <w:rPr>
                <w:rFonts w:asciiTheme="majorBidi" w:hAnsiTheme="majorBidi" w:cstheme="majorBidi"/>
                <w:b/>
                <w:bCs/>
                <w:sz w:val="32"/>
                <w:szCs w:val="32"/>
              </w:rPr>
            </w:pPr>
            <w:r w:rsidRPr="00F62E27">
              <w:rPr>
                <w:rFonts w:asciiTheme="majorBidi" w:hAnsiTheme="majorBidi" w:cstheme="majorBidi"/>
                <w:b/>
                <w:bCs/>
                <w:sz w:val="32"/>
                <w:szCs w:val="32"/>
              </w:rPr>
              <w:t xml:space="preserve">IV. Positions: </w:t>
            </w:r>
          </w:p>
        </w:tc>
        <w:tc>
          <w:tcPr>
            <w:tcW w:w="6216" w:type="dxa"/>
          </w:tcPr>
          <w:p w:rsidR="009A0AC0" w:rsidRPr="00F62E27" w:rsidRDefault="009A0AC0" w:rsidP="009A0AC0">
            <w:pPr>
              <w:pStyle w:val="Default"/>
              <w:rPr>
                <w:rFonts w:asciiTheme="majorBidi" w:hAnsiTheme="majorBidi" w:cstheme="majorBidi"/>
                <w:b/>
                <w:bCs/>
                <w:sz w:val="26"/>
                <w:szCs w:val="26"/>
              </w:rPr>
            </w:pPr>
            <w:r w:rsidRPr="00F62E27">
              <w:rPr>
                <w:rFonts w:asciiTheme="majorBidi" w:hAnsiTheme="majorBidi" w:cstheme="majorBidi"/>
                <w:b/>
                <w:bCs/>
                <w:sz w:val="26"/>
                <w:szCs w:val="26"/>
              </w:rPr>
              <w:t xml:space="preserve">A. Past: </w:t>
            </w:r>
          </w:p>
          <w:p w:rsidR="009A0AC0" w:rsidRPr="00F62E27" w:rsidRDefault="009A0AC0" w:rsidP="00650EFC">
            <w:pPr>
              <w:pStyle w:val="Default"/>
              <w:jc w:val="lowKashida"/>
              <w:rPr>
                <w:rFonts w:asciiTheme="majorBidi" w:hAnsiTheme="majorBidi" w:cstheme="majorBidi"/>
                <w:sz w:val="26"/>
                <w:szCs w:val="26"/>
              </w:rPr>
            </w:pPr>
            <w:r w:rsidRPr="00F62E27">
              <w:rPr>
                <w:rFonts w:asciiTheme="majorBidi" w:hAnsiTheme="majorBidi" w:cstheme="majorBidi"/>
                <w:b/>
                <w:bCs/>
                <w:sz w:val="26"/>
                <w:szCs w:val="26"/>
              </w:rPr>
              <w:t>200</w:t>
            </w:r>
            <w:r w:rsidRPr="00F62E27">
              <w:rPr>
                <w:rFonts w:asciiTheme="majorBidi" w:hAnsiTheme="majorBidi" w:cstheme="majorBidi"/>
                <w:b/>
                <w:bCs/>
                <w:sz w:val="26"/>
                <w:szCs w:val="26"/>
              </w:rPr>
              <w:t>7</w:t>
            </w:r>
            <w:r w:rsidRPr="00F62E27">
              <w:rPr>
                <w:rFonts w:asciiTheme="majorBidi" w:hAnsiTheme="majorBidi" w:cstheme="majorBidi"/>
                <w:b/>
                <w:bCs/>
                <w:sz w:val="26"/>
                <w:szCs w:val="26"/>
              </w:rPr>
              <w:t>-200</w:t>
            </w:r>
            <w:r w:rsidRPr="00F62E27">
              <w:rPr>
                <w:rFonts w:asciiTheme="majorBidi" w:hAnsiTheme="majorBidi" w:cstheme="majorBidi"/>
                <w:b/>
                <w:bCs/>
                <w:sz w:val="26"/>
                <w:szCs w:val="26"/>
              </w:rPr>
              <w:t>8</w:t>
            </w:r>
            <w:r w:rsidRPr="00F62E27">
              <w:rPr>
                <w:rFonts w:asciiTheme="majorBidi" w:hAnsiTheme="majorBidi" w:cstheme="majorBidi"/>
                <w:sz w:val="26"/>
                <w:szCs w:val="26"/>
              </w:rPr>
              <w:t xml:space="preserve">: House officer in Assiut University Hospitals - Egypt </w:t>
            </w:r>
          </w:p>
          <w:p w:rsidR="009A0AC0" w:rsidRPr="00F62E27" w:rsidRDefault="009A0AC0" w:rsidP="00650EFC">
            <w:pPr>
              <w:pStyle w:val="Default"/>
              <w:jc w:val="lowKashida"/>
              <w:rPr>
                <w:rFonts w:asciiTheme="majorBidi" w:hAnsiTheme="majorBidi" w:cstheme="majorBidi"/>
                <w:sz w:val="26"/>
                <w:szCs w:val="26"/>
              </w:rPr>
            </w:pPr>
            <w:r w:rsidRPr="00F62E27">
              <w:rPr>
                <w:rFonts w:asciiTheme="majorBidi" w:hAnsiTheme="majorBidi" w:cstheme="majorBidi"/>
                <w:b/>
                <w:bCs/>
                <w:sz w:val="26"/>
                <w:szCs w:val="26"/>
              </w:rPr>
              <w:t>200</w:t>
            </w:r>
            <w:r w:rsidRPr="00F62E27">
              <w:rPr>
                <w:rFonts w:asciiTheme="majorBidi" w:hAnsiTheme="majorBidi" w:cstheme="majorBidi"/>
                <w:b/>
                <w:bCs/>
                <w:sz w:val="26"/>
                <w:szCs w:val="26"/>
              </w:rPr>
              <w:t>8</w:t>
            </w:r>
            <w:r w:rsidRPr="00F62E27">
              <w:rPr>
                <w:rFonts w:asciiTheme="majorBidi" w:hAnsiTheme="majorBidi" w:cstheme="majorBidi"/>
                <w:b/>
                <w:bCs/>
                <w:sz w:val="26"/>
                <w:szCs w:val="26"/>
              </w:rPr>
              <w:t>-201</w:t>
            </w:r>
            <w:r w:rsidRPr="00F62E27">
              <w:rPr>
                <w:rFonts w:asciiTheme="majorBidi" w:hAnsiTheme="majorBidi" w:cstheme="majorBidi"/>
                <w:b/>
                <w:bCs/>
                <w:sz w:val="26"/>
                <w:szCs w:val="26"/>
              </w:rPr>
              <w:t>1</w:t>
            </w:r>
            <w:r w:rsidRPr="00F62E27">
              <w:rPr>
                <w:rFonts w:asciiTheme="majorBidi" w:hAnsiTheme="majorBidi" w:cstheme="majorBidi"/>
                <w:sz w:val="26"/>
                <w:szCs w:val="26"/>
              </w:rPr>
              <w:t xml:space="preserve">: A resident in Tropical medicine and Gastroenterology Department, Assiut University Hospitals – Egypt </w:t>
            </w:r>
          </w:p>
          <w:p w:rsidR="009A0AC0" w:rsidRPr="00F62E27" w:rsidRDefault="009A0AC0" w:rsidP="00650EFC">
            <w:pPr>
              <w:pStyle w:val="Default"/>
              <w:jc w:val="lowKashida"/>
              <w:rPr>
                <w:rFonts w:asciiTheme="majorBidi" w:hAnsiTheme="majorBidi" w:cstheme="majorBidi"/>
                <w:b/>
                <w:bCs/>
                <w:sz w:val="26"/>
                <w:szCs w:val="26"/>
              </w:rPr>
            </w:pPr>
          </w:p>
          <w:p w:rsidR="009A0AC0" w:rsidRPr="00F62E27" w:rsidRDefault="009A0AC0" w:rsidP="00650EFC">
            <w:pPr>
              <w:pStyle w:val="Default"/>
              <w:jc w:val="lowKashida"/>
              <w:rPr>
                <w:rFonts w:asciiTheme="majorBidi" w:hAnsiTheme="majorBidi" w:cstheme="majorBidi"/>
                <w:b/>
                <w:bCs/>
                <w:sz w:val="26"/>
                <w:szCs w:val="26"/>
              </w:rPr>
            </w:pPr>
            <w:r w:rsidRPr="00F62E27">
              <w:rPr>
                <w:rFonts w:asciiTheme="majorBidi" w:hAnsiTheme="majorBidi" w:cstheme="majorBidi"/>
                <w:b/>
                <w:bCs/>
                <w:sz w:val="26"/>
                <w:szCs w:val="26"/>
              </w:rPr>
              <w:t xml:space="preserve">B. Current: </w:t>
            </w:r>
          </w:p>
          <w:p w:rsidR="009A0AC0" w:rsidRPr="00F62E27" w:rsidRDefault="009A0AC0" w:rsidP="00650EFC">
            <w:pPr>
              <w:jc w:val="lowKashida"/>
              <w:rPr>
                <w:rFonts w:asciiTheme="majorBidi" w:hAnsiTheme="majorBidi" w:cstheme="majorBidi"/>
                <w:sz w:val="26"/>
                <w:szCs w:val="26"/>
              </w:rPr>
            </w:pPr>
            <w:r w:rsidRPr="00F62E27">
              <w:rPr>
                <w:rFonts w:asciiTheme="majorBidi" w:hAnsiTheme="majorBidi" w:cstheme="majorBidi"/>
                <w:sz w:val="26"/>
                <w:szCs w:val="26"/>
              </w:rPr>
              <w:t>- 201</w:t>
            </w:r>
            <w:r w:rsidRPr="00F62E27">
              <w:rPr>
                <w:rFonts w:asciiTheme="majorBidi" w:hAnsiTheme="majorBidi" w:cstheme="majorBidi"/>
                <w:sz w:val="26"/>
                <w:szCs w:val="26"/>
              </w:rPr>
              <w:t>1</w:t>
            </w:r>
            <w:r w:rsidRPr="00F62E27">
              <w:rPr>
                <w:rFonts w:asciiTheme="majorBidi" w:hAnsiTheme="majorBidi" w:cstheme="majorBidi"/>
                <w:sz w:val="26"/>
                <w:szCs w:val="26"/>
              </w:rPr>
              <w:t>: Assistant lecturer and clinical fellow of Tropical medicine and Gastroenterology - Faculty of Medicine – Assiut- Egypt.</w:t>
            </w:r>
          </w:p>
          <w:p w:rsidR="00523B7A" w:rsidRPr="00F62E27" w:rsidRDefault="00523B7A" w:rsidP="00523B7A">
            <w:pPr>
              <w:pStyle w:val="Default"/>
              <w:tabs>
                <w:tab w:val="left" w:pos="990"/>
              </w:tabs>
              <w:rPr>
                <w:rFonts w:asciiTheme="majorBidi" w:hAnsiTheme="majorBidi" w:cstheme="majorBidi"/>
                <w:sz w:val="26"/>
                <w:szCs w:val="26"/>
              </w:rPr>
            </w:pPr>
          </w:p>
        </w:tc>
      </w:tr>
    </w:tbl>
    <w:p w:rsidR="00F62E27" w:rsidRDefault="00F62E27">
      <w:pPr>
        <w:rPr>
          <w:rFonts w:asciiTheme="majorBidi" w:hAnsiTheme="majorBidi" w:cstheme="majorBidi"/>
          <w:sz w:val="28"/>
          <w:szCs w:val="28"/>
        </w:rPr>
      </w:pPr>
    </w:p>
    <w:p w:rsidR="00797C75" w:rsidRPr="00F62E27" w:rsidRDefault="00F62E27" w:rsidP="00F62E27">
      <w:pPr>
        <w:rPr>
          <w:rFonts w:asciiTheme="majorBidi" w:hAnsiTheme="majorBidi" w:cstheme="majorBidi"/>
          <w:sz w:val="28"/>
          <w:szCs w:val="28"/>
        </w:rPr>
      </w:pPr>
      <w:r>
        <w:rPr>
          <w:rFonts w:asciiTheme="majorBidi" w:hAnsiTheme="majorBidi" w:cstheme="majorBidi"/>
          <w:sz w:val="28"/>
          <w:szCs w:val="28"/>
        </w:rPr>
        <w:br w:type="page"/>
      </w:r>
    </w:p>
    <w:tbl>
      <w:tblPr>
        <w:tblStyle w:val="TableGrid"/>
        <w:tblW w:w="8950" w:type="dxa"/>
        <w:tblLook w:val="04A0" w:firstRow="1" w:lastRow="0" w:firstColumn="1" w:lastColumn="0" w:noHBand="0" w:noVBand="1"/>
      </w:tblPr>
      <w:tblGrid>
        <w:gridCol w:w="2990"/>
        <w:gridCol w:w="5960"/>
      </w:tblGrid>
      <w:tr w:rsidR="00797C75" w:rsidRPr="00F62E27" w:rsidTr="00F62E27">
        <w:tc>
          <w:tcPr>
            <w:tcW w:w="8950" w:type="dxa"/>
            <w:gridSpan w:val="2"/>
          </w:tcPr>
          <w:p w:rsidR="00797C75" w:rsidRPr="00F62E27" w:rsidRDefault="00F62E27" w:rsidP="00F62E27">
            <w:pPr>
              <w:jc w:val="center"/>
              <w:rPr>
                <w:rFonts w:asciiTheme="majorBidi" w:hAnsiTheme="majorBidi" w:cstheme="majorBidi"/>
                <w:sz w:val="28"/>
                <w:szCs w:val="28"/>
              </w:rPr>
            </w:pPr>
            <w:r>
              <w:rPr>
                <w:rFonts w:asciiTheme="majorBidi" w:hAnsiTheme="majorBidi" w:cstheme="majorBidi"/>
                <w:b/>
                <w:bCs/>
                <w:sz w:val="28"/>
                <w:szCs w:val="28"/>
              </w:rPr>
              <w:lastRenderedPageBreak/>
              <w:t>V. Brief Summary of experience</w:t>
            </w:r>
          </w:p>
        </w:tc>
      </w:tr>
      <w:tr w:rsidR="00797C75" w:rsidRPr="00F62E27" w:rsidTr="00F62E27">
        <w:tc>
          <w:tcPr>
            <w:tcW w:w="3253" w:type="dxa"/>
          </w:tcPr>
          <w:p w:rsidR="00797C75" w:rsidRPr="00F62E27" w:rsidRDefault="00797C75" w:rsidP="00797C75">
            <w:pPr>
              <w:pStyle w:val="Default"/>
              <w:rPr>
                <w:rFonts w:asciiTheme="majorBidi" w:hAnsiTheme="majorBidi" w:cstheme="majorBidi"/>
                <w:sz w:val="32"/>
                <w:szCs w:val="32"/>
              </w:rPr>
            </w:pPr>
            <w:r w:rsidRPr="00F62E27">
              <w:rPr>
                <w:rFonts w:asciiTheme="majorBidi" w:hAnsiTheme="majorBidi" w:cstheme="majorBidi"/>
                <w:b/>
                <w:bCs/>
                <w:sz w:val="32"/>
                <w:szCs w:val="32"/>
              </w:rPr>
              <w:t>Assiut University Hospital</w:t>
            </w:r>
          </w:p>
        </w:tc>
        <w:tc>
          <w:tcPr>
            <w:tcW w:w="5697" w:type="dxa"/>
          </w:tcPr>
          <w:p w:rsidR="00797C75" w:rsidRPr="00F62E27" w:rsidRDefault="00797C75" w:rsidP="00D621A7">
            <w:pPr>
              <w:pStyle w:val="Default"/>
              <w:numPr>
                <w:ilvl w:val="0"/>
                <w:numId w:val="1"/>
              </w:numPr>
              <w:ind w:left="224" w:hanging="158"/>
              <w:jc w:val="lowKashida"/>
              <w:rPr>
                <w:rFonts w:asciiTheme="majorBidi" w:hAnsiTheme="majorBidi" w:cstheme="majorBidi"/>
                <w:sz w:val="26"/>
                <w:szCs w:val="26"/>
              </w:rPr>
            </w:pPr>
            <w:r w:rsidRPr="00F62E27">
              <w:rPr>
                <w:rFonts w:asciiTheme="majorBidi" w:hAnsiTheme="majorBidi" w:cstheme="majorBidi"/>
                <w:sz w:val="26"/>
                <w:szCs w:val="26"/>
              </w:rPr>
              <w:t xml:space="preserve">The gastroenterology and </w:t>
            </w:r>
            <w:proofErr w:type="spellStart"/>
            <w:r w:rsidRPr="00F62E27">
              <w:rPr>
                <w:rFonts w:asciiTheme="majorBidi" w:hAnsiTheme="majorBidi" w:cstheme="majorBidi"/>
                <w:sz w:val="26"/>
                <w:szCs w:val="26"/>
              </w:rPr>
              <w:t>hepatology</w:t>
            </w:r>
            <w:proofErr w:type="spellEnd"/>
            <w:r w:rsidRPr="00F62E27">
              <w:rPr>
                <w:rFonts w:asciiTheme="majorBidi" w:hAnsiTheme="majorBidi" w:cstheme="majorBidi"/>
                <w:sz w:val="26"/>
                <w:szCs w:val="26"/>
              </w:rPr>
              <w:t xml:space="preserve"> clinic in Assiut University Hospital serves Up</w:t>
            </w:r>
            <w:r w:rsidRPr="00F62E27">
              <w:rPr>
                <w:rFonts w:asciiTheme="majorBidi" w:hAnsiTheme="majorBidi" w:cstheme="majorBidi"/>
                <w:sz w:val="26"/>
                <w:szCs w:val="26"/>
              </w:rPr>
              <w:t xml:space="preserve">per Egypt from </w:t>
            </w:r>
            <w:proofErr w:type="spellStart"/>
            <w:r w:rsidRPr="00F62E27">
              <w:rPr>
                <w:rFonts w:asciiTheme="majorBidi" w:hAnsiTheme="majorBidi" w:cstheme="majorBidi"/>
                <w:sz w:val="26"/>
                <w:szCs w:val="26"/>
              </w:rPr>
              <w:t>Assuit</w:t>
            </w:r>
            <w:proofErr w:type="spellEnd"/>
            <w:r w:rsidRPr="00F62E27">
              <w:rPr>
                <w:rFonts w:asciiTheme="majorBidi" w:hAnsiTheme="majorBidi" w:cstheme="majorBidi"/>
                <w:sz w:val="26"/>
                <w:szCs w:val="26"/>
              </w:rPr>
              <w:t xml:space="preserve"> to Aswan.</w:t>
            </w:r>
          </w:p>
          <w:p w:rsidR="00797C75" w:rsidRPr="00F62E27" w:rsidRDefault="00797C75" w:rsidP="00D621A7">
            <w:pPr>
              <w:pStyle w:val="Default"/>
              <w:numPr>
                <w:ilvl w:val="0"/>
                <w:numId w:val="1"/>
              </w:numPr>
              <w:ind w:left="224" w:hanging="158"/>
              <w:jc w:val="lowKashida"/>
              <w:rPr>
                <w:rFonts w:asciiTheme="majorBidi" w:hAnsiTheme="majorBidi" w:cstheme="majorBidi"/>
                <w:sz w:val="26"/>
                <w:szCs w:val="26"/>
              </w:rPr>
            </w:pPr>
            <w:r w:rsidRPr="00F62E27">
              <w:rPr>
                <w:rFonts w:asciiTheme="majorBidi" w:hAnsiTheme="majorBidi" w:cstheme="majorBidi"/>
                <w:sz w:val="26"/>
                <w:szCs w:val="26"/>
              </w:rPr>
              <w:t xml:space="preserve">The daily patients encountered at the clinic average 30 patients/day. During my service in the department, I covered general, as well as specialized clinics. </w:t>
            </w:r>
          </w:p>
          <w:p w:rsidR="00797C75" w:rsidRPr="00F62E27" w:rsidRDefault="00797C75" w:rsidP="00797C75">
            <w:pPr>
              <w:pStyle w:val="Default"/>
              <w:numPr>
                <w:ilvl w:val="0"/>
                <w:numId w:val="1"/>
              </w:numPr>
              <w:ind w:left="224" w:hanging="158"/>
              <w:rPr>
                <w:rFonts w:asciiTheme="majorBidi" w:hAnsiTheme="majorBidi" w:cstheme="majorBidi"/>
                <w:sz w:val="23"/>
                <w:szCs w:val="23"/>
              </w:rPr>
            </w:pPr>
            <w:r w:rsidRPr="00F62E27">
              <w:rPr>
                <w:rFonts w:asciiTheme="majorBidi" w:hAnsiTheme="majorBidi" w:cstheme="majorBidi"/>
                <w:sz w:val="26"/>
                <w:szCs w:val="26"/>
              </w:rPr>
              <w:t xml:space="preserve">Website: </w:t>
            </w:r>
            <w:r w:rsidRPr="00F62E27">
              <w:rPr>
                <w:rFonts w:asciiTheme="majorBidi" w:hAnsiTheme="majorBidi" w:cstheme="majorBidi"/>
                <w:b/>
                <w:bCs/>
                <w:sz w:val="26"/>
                <w:szCs w:val="26"/>
              </w:rPr>
              <w:t>http://www.aun.edu.eg/fac_med/hospital/index.htm</w:t>
            </w:r>
          </w:p>
        </w:tc>
      </w:tr>
      <w:tr w:rsidR="00797C75" w:rsidRPr="00F62E27" w:rsidTr="00F62E27">
        <w:tc>
          <w:tcPr>
            <w:tcW w:w="3253" w:type="dxa"/>
          </w:tcPr>
          <w:p w:rsidR="00797C75" w:rsidRPr="00F62E27" w:rsidRDefault="00C57C20" w:rsidP="00C57C20">
            <w:pPr>
              <w:pStyle w:val="Default"/>
              <w:rPr>
                <w:rFonts w:asciiTheme="majorBidi" w:hAnsiTheme="majorBidi" w:cstheme="majorBidi"/>
                <w:b/>
                <w:bCs/>
                <w:sz w:val="32"/>
                <w:szCs w:val="32"/>
              </w:rPr>
            </w:pPr>
            <w:r w:rsidRPr="00F62E27">
              <w:rPr>
                <w:rFonts w:asciiTheme="majorBidi" w:hAnsiTheme="majorBidi" w:cstheme="majorBidi"/>
                <w:b/>
                <w:bCs/>
                <w:sz w:val="32"/>
                <w:szCs w:val="32"/>
              </w:rPr>
              <w:t>Clinical experience</w:t>
            </w:r>
          </w:p>
        </w:tc>
        <w:tc>
          <w:tcPr>
            <w:tcW w:w="5697" w:type="dxa"/>
          </w:tcPr>
          <w:p w:rsidR="00C57C20" w:rsidRPr="00F62E27" w:rsidRDefault="00C57C20" w:rsidP="00D621A7">
            <w:pPr>
              <w:pStyle w:val="Default"/>
              <w:jc w:val="lowKashida"/>
              <w:rPr>
                <w:rFonts w:asciiTheme="majorBidi" w:hAnsiTheme="majorBidi" w:cstheme="majorBidi"/>
                <w:sz w:val="26"/>
                <w:szCs w:val="26"/>
              </w:rPr>
            </w:pPr>
            <w:r w:rsidRPr="00F62E27">
              <w:rPr>
                <w:rFonts w:asciiTheme="majorBidi" w:hAnsiTheme="majorBidi" w:cstheme="majorBidi"/>
                <w:sz w:val="26"/>
                <w:szCs w:val="26"/>
              </w:rPr>
              <w:t xml:space="preserve">I performed the following operations in Assiut </w:t>
            </w:r>
            <w:r w:rsidRPr="00F62E27">
              <w:rPr>
                <w:rFonts w:asciiTheme="majorBidi" w:hAnsiTheme="majorBidi" w:cstheme="majorBidi"/>
                <w:sz w:val="26"/>
                <w:szCs w:val="26"/>
              </w:rPr>
              <w:t xml:space="preserve">University Hospital (March 2008 </w:t>
            </w:r>
            <w:r w:rsidRPr="00F62E27">
              <w:rPr>
                <w:rFonts w:asciiTheme="majorBidi" w:hAnsiTheme="majorBidi" w:cstheme="majorBidi"/>
                <w:sz w:val="26"/>
                <w:szCs w:val="26"/>
              </w:rPr>
              <w:t xml:space="preserve">till now): </w:t>
            </w:r>
          </w:p>
          <w:p w:rsidR="00C57C20" w:rsidRPr="00F62E27" w:rsidRDefault="00C57C20" w:rsidP="00D621A7">
            <w:pPr>
              <w:pStyle w:val="Default"/>
              <w:jc w:val="lowKashida"/>
              <w:rPr>
                <w:rFonts w:asciiTheme="majorBidi" w:hAnsiTheme="majorBidi" w:cstheme="majorBidi"/>
                <w:sz w:val="26"/>
                <w:szCs w:val="26"/>
              </w:rPr>
            </w:pPr>
            <w:r w:rsidRPr="00F62E27">
              <w:rPr>
                <w:rFonts w:asciiTheme="majorBidi" w:hAnsiTheme="majorBidi" w:cstheme="majorBidi"/>
                <w:b/>
                <w:bCs/>
                <w:sz w:val="26"/>
                <w:szCs w:val="26"/>
              </w:rPr>
              <w:t>Attended</w:t>
            </w:r>
            <w:r w:rsidRPr="00F62E27">
              <w:rPr>
                <w:rFonts w:asciiTheme="majorBidi" w:hAnsiTheme="majorBidi" w:cstheme="majorBidi"/>
                <w:sz w:val="26"/>
                <w:szCs w:val="26"/>
              </w:rPr>
              <w:t xml:space="preserve"> interventional sonar in the form of: </w:t>
            </w:r>
          </w:p>
          <w:p w:rsidR="00C57C20" w:rsidRPr="00F62E27" w:rsidRDefault="00C57C20" w:rsidP="00D621A7">
            <w:pPr>
              <w:pStyle w:val="Default"/>
              <w:numPr>
                <w:ilvl w:val="0"/>
                <w:numId w:val="1"/>
              </w:numPr>
              <w:ind w:left="224" w:hanging="158"/>
              <w:jc w:val="lowKashida"/>
              <w:rPr>
                <w:rFonts w:asciiTheme="majorBidi" w:hAnsiTheme="majorBidi" w:cstheme="majorBidi"/>
                <w:sz w:val="26"/>
                <w:szCs w:val="26"/>
              </w:rPr>
            </w:pPr>
            <w:r w:rsidRPr="00F62E27">
              <w:rPr>
                <w:rFonts w:asciiTheme="majorBidi" w:hAnsiTheme="majorBidi" w:cstheme="majorBidi"/>
                <w:sz w:val="26"/>
                <w:szCs w:val="26"/>
              </w:rPr>
              <w:t xml:space="preserve">Ethanol injection of HCC. </w:t>
            </w:r>
          </w:p>
          <w:p w:rsidR="00C57C20" w:rsidRPr="00F62E27" w:rsidRDefault="00C57C20" w:rsidP="00D621A7">
            <w:pPr>
              <w:pStyle w:val="Default"/>
              <w:numPr>
                <w:ilvl w:val="0"/>
                <w:numId w:val="1"/>
              </w:numPr>
              <w:ind w:left="224" w:hanging="158"/>
              <w:jc w:val="lowKashida"/>
              <w:rPr>
                <w:rFonts w:asciiTheme="majorBidi" w:hAnsiTheme="majorBidi" w:cstheme="majorBidi"/>
                <w:sz w:val="26"/>
                <w:szCs w:val="26"/>
              </w:rPr>
            </w:pPr>
            <w:r w:rsidRPr="00F62E27">
              <w:rPr>
                <w:rFonts w:asciiTheme="majorBidi" w:hAnsiTheme="majorBidi" w:cstheme="majorBidi"/>
                <w:sz w:val="26"/>
                <w:szCs w:val="26"/>
              </w:rPr>
              <w:t xml:space="preserve">Aspiration of liver abscess. </w:t>
            </w:r>
          </w:p>
          <w:p w:rsidR="00C57C20" w:rsidRPr="00F62E27" w:rsidRDefault="00C57C20" w:rsidP="00D621A7">
            <w:pPr>
              <w:pStyle w:val="Default"/>
              <w:numPr>
                <w:ilvl w:val="0"/>
                <w:numId w:val="1"/>
              </w:numPr>
              <w:ind w:left="224" w:hanging="158"/>
              <w:jc w:val="lowKashida"/>
              <w:rPr>
                <w:rFonts w:asciiTheme="majorBidi" w:hAnsiTheme="majorBidi" w:cstheme="majorBidi"/>
                <w:sz w:val="26"/>
                <w:szCs w:val="26"/>
              </w:rPr>
            </w:pPr>
            <w:r w:rsidRPr="00F62E27">
              <w:rPr>
                <w:rFonts w:asciiTheme="majorBidi" w:hAnsiTheme="majorBidi" w:cstheme="majorBidi"/>
                <w:sz w:val="26"/>
                <w:szCs w:val="26"/>
              </w:rPr>
              <w:t xml:space="preserve">Radiofrequency of HCC. </w:t>
            </w:r>
          </w:p>
          <w:p w:rsidR="00797C75" w:rsidRPr="00F62E27" w:rsidRDefault="00C57C20" w:rsidP="00D621A7">
            <w:pPr>
              <w:pStyle w:val="Default"/>
              <w:numPr>
                <w:ilvl w:val="0"/>
                <w:numId w:val="1"/>
              </w:numPr>
              <w:ind w:left="224" w:hanging="158"/>
              <w:jc w:val="lowKashida"/>
              <w:rPr>
                <w:rFonts w:asciiTheme="majorBidi" w:hAnsiTheme="majorBidi" w:cstheme="majorBidi"/>
                <w:sz w:val="26"/>
                <w:szCs w:val="26"/>
              </w:rPr>
            </w:pPr>
            <w:r w:rsidRPr="00F62E27">
              <w:rPr>
                <w:rFonts w:asciiTheme="majorBidi" w:hAnsiTheme="majorBidi" w:cstheme="majorBidi"/>
                <w:sz w:val="26"/>
                <w:szCs w:val="26"/>
              </w:rPr>
              <w:t>Liver biopsy.</w:t>
            </w:r>
          </w:p>
          <w:p w:rsidR="00F1268F" w:rsidRPr="00F62E27" w:rsidRDefault="00F1268F" w:rsidP="00D621A7">
            <w:pPr>
              <w:pStyle w:val="Default"/>
              <w:jc w:val="lowKashida"/>
              <w:rPr>
                <w:rFonts w:asciiTheme="majorBidi" w:hAnsiTheme="majorBidi" w:cstheme="majorBidi"/>
                <w:sz w:val="26"/>
                <w:szCs w:val="26"/>
              </w:rPr>
            </w:pPr>
            <w:r w:rsidRPr="00F62E27">
              <w:rPr>
                <w:rFonts w:asciiTheme="majorBidi" w:hAnsiTheme="majorBidi" w:cstheme="majorBidi"/>
                <w:b/>
                <w:bCs/>
                <w:sz w:val="26"/>
                <w:szCs w:val="26"/>
              </w:rPr>
              <w:t xml:space="preserve">Performed: </w:t>
            </w:r>
          </w:p>
          <w:p w:rsidR="00F1268F" w:rsidRPr="00F62E27" w:rsidRDefault="00F1268F" w:rsidP="00D621A7">
            <w:pPr>
              <w:pStyle w:val="Default"/>
              <w:numPr>
                <w:ilvl w:val="0"/>
                <w:numId w:val="1"/>
              </w:numPr>
              <w:ind w:left="224" w:hanging="158"/>
              <w:jc w:val="lowKashida"/>
              <w:rPr>
                <w:rFonts w:asciiTheme="majorBidi" w:hAnsiTheme="majorBidi" w:cstheme="majorBidi"/>
                <w:sz w:val="26"/>
                <w:szCs w:val="26"/>
              </w:rPr>
            </w:pPr>
            <w:r w:rsidRPr="00F62E27">
              <w:rPr>
                <w:rFonts w:asciiTheme="majorBidi" w:hAnsiTheme="majorBidi" w:cstheme="majorBidi"/>
                <w:sz w:val="26"/>
                <w:szCs w:val="26"/>
              </w:rPr>
              <w:t xml:space="preserve">150 cases of abdominal </w:t>
            </w:r>
            <w:proofErr w:type="spellStart"/>
            <w:r w:rsidRPr="00F62E27">
              <w:rPr>
                <w:rFonts w:asciiTheme="majorBidi" w:hAnsiTheme="majorBidi" w:cstheme="majorBidi"/>
                <w:sz w:val="26"/>
                <w:szCs w:val="26"/>
              </w:rPr>
              <w:t>paracentesis</w:t>
            </w:r>
            <w:proofErr w:type="spellEnd"/>
            <w:r w:rsidRPr="00F62E27">
              <w:rPr>
                <w:rFonts w:asciiTheme="majorBidi" w:hAnsiTheme="majorBidi" w:cstheme="majorBidi"/>
                <w:sz w:val="26"/>
                <w:szCs w:val="26"/>
              </w:rPr>
              <w:t xml:space="preserve">. </w:t>
            </w:r>
          </w:p>
          <w:p w:rsidR="00F1268F" w:rsidRPr="00F62E27" w:rsidRDefault="00F1268F" w:rsidP="00D621A7">
            <w:pPr>
              <w:pStyle w:val="Default"/>
              <w:numPr>
                <w:ilvl w:val="0"/>
                <w:numId w:val="1"/>
              </w:numPr>
              <w:ind w:left="224" w:hanging="158"/>
              <w:jc w:val="lowKashida"/>
              <w:rPr>
                <w:rFonts w:asciiTheme="majorBidi" w:hAnsiTheme="majorBidi" w:cstheme="majorBidi"/>
                <w:sz w:val="26"/>
                <w:szCs w:val="26"/>
              </w:rPr>
            </w:pPr>
            <w:r w:rsidRPr="00F62E27">
              <w:rPr>
                <w:rFonts w:asciiTheme="majorBidi" w:hAnsiTheme="majorBidi" w:cstheme="majorBidi"/>
                <w:sz w:val="26"/>
                <w:szCs w:val="26"/>
              </w:rPr>
              <w:t xml:space="preserve">Abdominal ultrasound for more than 1000 cases. </w:t>
            </w:r>
          </w:p>
          <w:p w:rsidR="00F1268F" w:rsidRPr="00F62E27" w:rsidRDefault="00F1268F" w:rsidP="00D621A7">
            <w:pPr>
              <w:pStyle w:val="Default"/>
              <w:numPr>
                <w:ilvl w:val="0"/>
                <w:numId w:val="1"/>
              </w:numPr>
              <w:ind w:left="224" w:hanging="158"/>
              <w:jc w:val="lowKashida"/>
              <w:rPr>
                <w:rFonts w:asciiTheme="majorBidi" w:hAnsiTheme="majorBidi" w:cstheme="majorBidi"/>
                <w:sz w:val="26"/>
                <w:szCs w:val="26"/>
              </w:rPr>
            </w:pPr>
            <w:r w:rsidRPr="00F62E27">
              <w:rPr>
                <w:rFonts w:asciiTheme="majorBidi" w:hAnsiTheme="majorBidi" w:cstheme="majorBidi"/>
                <w:sz w:val="26"/>
                <w:szCs w:val="26"/>
              </w:rPr>
              <w:t>U</w:t>
            </w:r>
            <w:r w:rsidRPr="00F62E27">
              <w:rPr>
                <w:rFonts w:asciiTheme="majorBidi" w:hAnsiTheme="majorBidi" w:cstheme="majorBidi"/>
                <w:sz w:val="26"/>
                <w:szCs w:val="26"/>
              </w:rPr>
              <w:t>pper endoscopy</w:t>
            </w:r>
            <w:r w:rsidRPr="00F62E27">
              <w:rPr>
                <w:rFonts w:asciiTheme="majorBidi" w:hAnsiTheme="majorBidi" w:cstheme="majorBidi"/>
                <w:sz w:val="26"/>
                <w:szCs w:val="26"/>
              </w:rPr>
              <w:t xml:space="preserve"> and colonoscopy</w:t>
            </w:r>
            <w:r w:rsidRPr="00F62E27">
              <w:rPr>
                <w:rFonts w:asciiTheme="majorBidi" w:hAnsiTheme="majorBidi" w:cstheme="majorBidi"/>
                <w:sz w:val="26"/>
                <w:szCs w:val="26"/>
              </w:rPr>
              <w:t xml:space="preserve"> in Endoscopy unit in Assiut University Hospital. </w:t>
            </w:r>
          </w:p>
          <w:p w:rsidR="00F1268F" w:rsidRPr="00F62E27" w:rsidRDefault="00F1268F" w:rsidP="00D621A7">
            <w:pPr>
              <w:pStyle w:val="Default"/>
              <w:numPr>
                <w:ilvl w:val="0"/>
                <w:numId w:val="1"/>
              </w:numPr>
              <w:ind w:left="224" w:hanging="158"/>
              <w:jc w:val="lowKashida"/>
              <w:rPr>
                <w:rFonts w:asciiTheme="majorBidi" w:hAnsiTheme="majorBidi" w:cstheme="majorBidi"/>
                <w:sz w:val="26"/>
                <w:szCs w:val="26"/>
              </w:rPr>
            </w:pPr>
            <w:r w:rsidRPr="00F62E27">
              <w:rPr>
                <w:rFonts w:asciiTheme="majorBidi" w:hAnsiTheme="majorBidi" w:cstheme="majorBidi"/>
                <w:sz w:val="26"/>
                <w:szCs w:val="26"/>
              </w:rPr>
              <w:t>Ethanol injection of HCC for more than 30 cases.</w:t>
            </w:r>
          </w:p>
        </w:tc>
      </w:tr>
      <w:tr w:rsidR="00797C75" w:rsidRPr="00F62E27" w:rsidTr="00F62E27">
        <w:tc>
          <w:tcPr>
            <w:tcW w:w="3253" w:type="dxa"/>
          </w:tcPr>
          <w:p w:rsidR="00797C75" w:rsidRPr="00F62E27" w:rsidRDefault="00744663" w:rsidP="00744663">
            <w:pPr>
              <w:pStyle w:val="Default"/>
              <w:rPr>
                <w:rFonts w:asciiTheme="majorBidi" w:hAnsiTheme="majorBidi" w:cstheme="majorBidi"/>
                <w:b/>
                <w:bCs/>
                <w:sz w:val="32"/>
                <w:szCs w:val="32"/>
              </w:rPr>
            </w:pPr>
            <w:r w:rsidRPr="00F62E27">
              <w:rPr>
                <w:rFonts w:asciiTheme="majorBidi" w:hAnsiTheme="majorBidi" w:cstheme="majorBidi"/>
                <w:b/>
                <w:bCs/>
                <w:sz w:val="32"/>
                <w:szCs w:val="32"/>
              </w:rPr>
              <w:t>Teaching Ex</w:t>
            </w:r>
            <w:r w:rsidRPr="00F62E27">
              <w:rPr>
                <w:rFonts w:asciiTheme="majorBidi" w:hAnsiTheme="majorBidi" w:cstheme="majorBidi"/>
                <w:b/>
                <w:bCs/>
                <w:sz w:val="32"/>
                <w:szCs w:val="32"/>
              </w:rPr>
              <w:t>perience and Academic Services</w:t>
            </w:r>
          </w:p>
        </w:tc>
        <w:tc>
          <w:tcPr>
            <w:tcW w:w="5697" w:type="dxa"/>
          </w:tcPr>
          <w:p w:rsidR="00744663" w:rsidRPr="00F62E27" w:rsidRDefault="00744663" w:rsidP="00D621A7">
            <w:pPr>
              <w:pStyle w:val="Default"/>
              <w:numPr>
                <w:ilvl w:val="0"/>
                <w:numId w:val="1"/>
              </w:numPr>
              <w:ind w:left="224" w:hanging="158"/>
              <w:jc w:val="lowKashida"/>
              <w:rPr>
                <w:rFonts w:asciiTheme="majorBidi" w:hAnsiTheme="majorBidi" w:cstheme="majorBidi"/>
                <w:sz w:val="26"/>
                <w:szCs w:val="26"/>
              </w:rPr>
            </w:pPr>
            <w:r w:rsidRPr="00F62E27">
              <w:rPr>
                <w:rFonts w:asciiTheme="majorBidi" w:hAnsiTheme="majorBidi" w:cstheme="majorBidi"/>
                <w:sz w:val="26"/>
                <w:szCs w:val="26"/>
              </w:rPr>
              <w:t xml:space="preserve">My duties in Assiut University hospital included supervising junior colleagues in the clinic and during clinical practice in our department, clinical rounds for the 5th year medical students, as well as conducting teaching </w:t>
            </w:r>
            <w:proofErr w:type="gramStart"/>
            <w:r w:rsidRPr="00F62E27">
              <w:rPr>
                <w:rFonts w:asciiTheme="majorBidi" w:hAnsiTheme="majorBidi" w:cstheme="majorBidi"/>
                <w:sz w:val="26"/>
                <w:szCs w:val="26"/>
              </w:rPr>
              <w:t>sessions</w:t>
            </w:r>
            <w:proofErr w:type="gramEnd"/>
            <w:r w:rsidRPr="00F62E27">
              <w:rPr>
                <w:rFonts w:asciiTheme="majorBidi" w:hAnsiTheme="majorBidi" w:cstheme="majorBidi"/>
                <w:sz w:val="26"/>
                <w:szCs w:val="26"/>
              </w:rPr>
              <w:t xml:space="preserve"> interns and younger residents of our department as well as tropical residents of Police hospitals. </w:t>
            </w:r>
          </w:p>
          <w:p w:rsidR="00797C75" w:rsidRPr="00F62E27" w:rsidRDefault="00744663" w:rsidP="00D621A7">
            <w:pPr>
              <w:pStyle w:val="Default"/>
              <w:numPr>
                <w:ilvl w:val="0"/>
                <w:numId w:val="1"/>
              </w:numPr>
              <w:ind w:left="224" w:hanging="158"/>
              <w:jc w:val="lowKashida"/>
              <w:rPr>
                <w:rFonts w:asciiTheme="majorBidi" w:hAnsiTheme="majorBidi" w:cstheme="majorBidi"/>
                <w:sz w:val="26"/>
                <w:szCs w:val="26"/>
              </w:rPr>
            </w:pPr>
            <w:r w:rsidRPr="00F62E27">
              <w:rPr>
                <w:rFonts w:asciiTheme="majorBidi" w:hAnsiTheme="majorBidi" w:cstheme="majorBidi"/>
                <w:sz w:val="26"/>
                <w:szCs w:val="26"/>
              </w:rPr>
              <w:t>I regularly participated in the departmental educational meetings, audit meetings, and regional scientific meetings. I also actively share in preparing and presenting lectures for the weekly scientific meetings and annual basic and clinical science courses in the department.</w:t>
            </w:r>
          </w:p>
        </w:tc>
      </w:tr>
      <w:tr w:rsidR="00797C75" w:rsidRPr="00F62E27" w:rsidTr="00F62E27">
        <w:tc>
          <w:tcPr>
            <w:tcW w:w="3253" w:type="dxa"/>
          </w:tcPr>
          <w:p w:rsidR="00797C75" w:rsidRPr="00F62E27" w:rsidRDefault="00D621A7" w:rsidP="00D621A7">
            <w:pPr>
              <w:pStyle w:val="Default"/>
              <w:rPr>
                <w:rFonts w:asciiTheme="majorBidi" w:hAnsiTheme="majorBidi" w:cstheme="majorBidi"/>
                <w:b/>
                <w:bCs/>
                <w:sz w:val="32"/>
                <w:szCs w:val="32"/>
              </w:rPr>
            </w:pPr>
            <w:r w:rsidRPr="00F62E27">
              <w:rPr>
                <w:rFonts w:asciiTheme="majorBidi" w:hAnsiTheme="majorBidi" w:cstheme="majorBidi"/>
                <w:b/>
                <w:bCs/>
                <w:sz w:val="32"/>
                <w:szCs w:val="32"/>
              </w:rPr>
              <w:t>General interests and skills</w:t>
            </w:r>
          </w:p>
        </w:tc>
        <w:tc>
          <w:tcPr>
            <w:tcW w:w="5697" w:type="dxa"/>
          </w:tcPr>
          <w:p w:rsidR="00D621A7" w:rsidRPr="00F62E27" w:rsidRDefault="00D621A7" w:rsidP="00D621A7">
            <w:pPr>
              <w:pStyle w:val="Default"/>
              <w:numPr>
                <w:ilvl w:val="0"/>
                <w:numId w:val="1"/>
              </w:numPr>
              <w:ind w:left="224" w:hanging="158"/>
              <w:jc w:val="lowKashida"/>
              <w:rPr>
                <w:rFonts w:asciiTheme="majorBidi" w:hAnsiTheme="majorBidi" w:cstheme="majorBidi"/>
                <w:sz w:val="26"/>
                <w:szCs w:val="26"/>
              </w:rPr>
            </w:pPr>
            <w:r w:rsidRPr="00F62E27">
              <w:rPr>
                <w:rFonts w:asciiTheme="majorBidi" w:hAnsiTheme="majorBidi" w:cstheme="majorBidi"/>
                <w:b/>
                <w:bCs/>
                <w:sz w:val="26"/>
                <w:szCs w:val="26"/>
              </w:rPr>
              <w:t>Sports</w:t>
            </w:r>
            <w:r w:rsidRPr="00F62E27">
              <w:rPr>
                <w:rFonts w:asciiTheme="majorBidi" w:hAnsiTheme="majorBidi" w:cstheme="majorBidi"/>
                <w:sz w:val="26"/>
                <w:szCs w:val="26"/>
              </w:rPr>
              <w:t xml:space="preserve">: Running, football, tennis ball and handball. </w:t>
            </w:r>
          </w:p>
          <w:p w:rsidR="00D621A7" w:rsidRPr="00F62E27" w:rsidRDefault="00D621A7" w:rsidP="00D621A7">
            <w:pPr>
              <w:pStyle w:val="Default"/>
              <w:numPr>
                <w:ilvl w:val="0"/>
                <w:numId w:val="1"/>
              </w:numPr>
              <w:ind w:left="224" w:hanging="158"/>
              <w:jc w:val="lowKashida"/>
              <w:rPr>
                <w:rFonts w:asciiTheme="majorBidi" w:hAnsiTheme="majorBidi" w:cstheme="majorBidi"/>
                <w:sz w:val="26"/>
                <w:szCs w:val="26"/>
              </w:rPr>
            </w:pPr>
            <w:r w:rsidRPr="00F62E27">
              <w:rPr>
                <w:rFonts w:asciiTheme="majorBidi" w:hAnsiTheme="majorBidi" w:cstheme="majorBidi"/>
                <w:b/>
                <w:bCs/>
                <w:sz w:val="26"/>
                <w:szCs w:val="26"/>
              </w:rPr>
              <w:t>Information Technology</w:t>
            </w:r>
            <w:r w:rsidRPr="00F62E27">
              <w:rPr>
                <w:rFonts w:asciiTheme="majorBidi" w:hAnsiTheme="majorBidi" w:cstheme="majorBidi"/>
                <w:sz w:val="26"/>
                <w:szCs w:val="26"/>
              </w:rPr>
              <w:t xml:space="preserve">: I have a reasonable experience in dealing with common computer software and I have ICDL certificate. </w:t>
            </w:r>
          </w:p>
          <w:p w:rsidR="00797C75" w:rsidRPr="00F62E27" w:rsidRDefault="00D621A7" w:rsidP="00D621A7">
            <w:pPr>
              <w:pStyle w:val="ListParagraph"/>
              <w:numPr>
                <w:ilvl w:val="0"/>
                <w:numId w:val="1"/>
              </w:numPr>
              <w:ind w:left="224" w:hanging="158"/>
              <w:rPr>
                <w:rFonts w:asciiTheme="majorBidi" w:hAnsiTheme="majorBidi" w:cstheme="majorBidi"/>
                <w:color w:val="000000"/>
                <w:sz w:val="26"/>
                <w:szCs w:val="26"/>
              </w:rPr>
            </w:pPr>
            <w:r w:rsidRPr="00F62E27">
              <w:rPr>
                <w:rFonts w:asciiTheme="majorBidi" w:hAnsiTheme="majorBidi" w:cstheme="majorBidi"/>
                <w:b/>
                <w:bCs/>
                <w:color w:val="000000"/>
                <w:sz w:val="26"/>
                <w:szCs w:val="26"/>
              </w:rPr>
              <w:t>Reading and camping</w:t>
            </w:r>
            <w:r w:rsidRPr="00F62E27">
              <w:rPr>
                <w:rFonts w:asciiTheme="majorBidi" w:hAnsiTheme="majorBidi" w:cstheme="majorBidi"/>
                <w:color w:val="000000"/>
                <w:sz w:val="26"/>
                <w:szCs w:val="26"/>
              </w:rPr>
              <w:t>.</w:t>
            </w:r>
          </w:p>
        </w:tc>
      </w:tr>
    </w:tbl>
    <w:p w:rsidR="00A85E9B" w:rsidRPr="00F62E27" w:rsidRDefault="00A85E9B">
      <w:pPr>
        <w:rPr>
          <w:rFonts w:asciiTheme="majorBidi" w:hAnsiTheme="majorBidi" w:cstheme="majorBidi"/>
        </w:rPr>
      </w:pPr>
      <w:r w:rsidRPr="00F62E27">
        <w:rPr>
          <w:rFonts w:asciiTheme="majorBidi" w:hAnsiTheme="majorBidi" w:cstheme="majorBidi"/>
        </w:rPr>
        <w:br w:type="page"/>
      </w:r>
    </w:p>
    <w:tbl>
      <w:tblPr>
        <w:tblStyle w:val="TableGrid"/>
        <w:tblW w:w="8950" w:type="dxa"/>
        <w:tblLook w:val="04A0" w:firstRow="1" w:lastRow="0" w:firstColumn="1" w:lastColumn="0" w:noHBand="0" w:noVBand="1"/>
      </w:tblPr>
      <w:tblGrid>
        <w:gridCol w:w="3253"/>
        <w:gridCol w:w="5697"/>
      </w:tblGrid>
      <w:tr w:rsidR="00F62E27" w:rsidRPr="00F62E27" w:rsidTr="00F62E27">
        <w:tc>
          <w:tcPr>
            <w:tcW w:w="8950" w:type="dxa"/>
            <w:gridSpan w:val="2"/>
          </w:tcPr>
          <w:p w:rsidR="00F62E27" w:rsidRPr="00F62E27" w:rsidRDefault="00F62E27" w:rsidP="00F62E27">
            <w:pPr>
              <w:pStyle w:val="Default"/>
              <w:jc w:val="center"/>
              <w:rPr>
                <w:rFonts w:asciiTheme="majorBidi" w:hAnsiTheme="majorBidi" w:cstheme="majorBidi"/>
                <w:sz w:val="32"/>
                <w:szCs w:val="32"/>
              </w:rPr>
            </w:pPr>
            <w:r w:rsidRPr="00F62E27">
              <w:rPr>
                <w:rFonts w:asciiTheme="majorBidi" w:hAnsiTheme="majorBidi" w:cstheme="majorBidi"/>
                <w:b/>
                <w:bCs/>
                <w:sz w:val="32"/>
                <w:szCs w:val="32"/>
              </w:rPr>
              <w:lastRenderedPageBreak/>
              <w:t>VI. Conferences &amp; Workshops:</w:t>
            </w:r>
          </w:p>
        </w:tc>
      </w:tr>
      <w:tr w:rsidR="00797C75" w:rsidRPr="00F62E27" w:rsidTr="00F62E27">
        <w:tc>
          <w:tcPr>
            <w:tcW w:w="3253" w:type="dxa"/>
          </w:tcPr>
          <w:p w:rsidR="00797C75" w:rsidRPr="00F62E27" w:rsidRDefault="00F62E27" w:rsidP="00F62E27">
            <w:pPr>
              <w:pStyle w:val="Default"/>
              <w:rPr>
                <w:rFonts w:asciiTheme="majorBidi" w:hAnsiTheme="majorBidi" w:cstheme="majorBidi"/>
                <w:b/>
                <w:bCs/>
                <w:sz w:val="28"/>
                <w:szCs w:val="28"/>
              </w:rPr>
            </w:pPr>
            <w:r w:rsidRPr="00F62E27">
              <w:rPr>
                <w:rFonts w:asciiTheme="majorBidi" w:hAnsiTheme="majorBidi" w:cstheme="majorBidi"/>
                <w:b/>
                <w:bCs/>
                <w:sz w:val="28"/>
                <w:szCs w:val="28"/>
              </w:rPr>
              <w:t>Attended the following conferences</w:t>
            </w:r>
          </w:p>
        </w:tc>
        <w:tc>
          <w:tcPr>
            <w:tcW w:w="5697" w:type="dxa"/>
          </w:tcPr>
          <w:p w:rsidR="00D621A7" w:rsidRPr="00F62E27" w:rsidRDefault="00D621A7" w:rsidP="00F62E27">
            <w:pPr>
              <w:pStyle w:val="Default"/>
              <w:ind w:left="224"/>
              <w:jc w:val="lowKashida"/>
              <w:rPr>
                <w:rFonts w:asciiTheme="majorBidi" w:hAnsiTheme="majorBidi" w:cstheme="majorBidi"/>
                <w:sz w:val="26"/>
                <w:szCs w:val="26"/>
              </w:rPr>
            </w:pPr>
          </w:p>
          <w:p w:rsidR="00A85E9B" w:rsidRPr="00F62E27" w:rsidRDefault="00D621A7" w:rsidP="00F62E27">
            <w:pPr>
              <w:pStyle w:val="Default"/>
              <w:numPr>
                <w:ilvl w:val="0"/>
                <w:numId w:val="1"/>
              </w:numPr>
              <w:ind w:left="224" w:hanging="158"/>
              <w:jc w:val="lowKashida"/>
              <w:rPr>
                <w:rFonts w:asciiTheme="majorBidi" w:hAnsiTheme="majorBidi" w:cstheme="majorBidi"/>
                <w:sz w:val="26"/>
                <w:szCs w:val="26"/>
              </w:rPr>
            </w:pPr>
            <w:r w:rsidRPr="00F62E27">
              <w:rPr>
                <w:rFonts w:asciiTheme="majorBidi" w:hAnsiTheme="majorBidi" w:cstheme="majorBidi"/>
                <w:sz w:val="26"/>
                <w:szCs w:val="26"/>
              </w:rPr>
              <w:t>2</w:t>
            </w:r>
            <w:r w:rsidRPr="00F62E27">
              <w:rPr>
                <w:rFonts w:asciiTheme="majorBidi" w:hAnsiTheme="majorBidi" w:cstheme="majorBidi"/>
                <w:sz w:val="26"/>
                <w:szCs w:val="26"/>
                <w:vertAlign w:val="superscript"/>
              </w:rPr>
              <w:t>nd</w:t>
            </w:r>
            <w:r w:rsidRPr="00F62E27">
              <w:rPr>
                <w:rFonts w:asciiTheme="majorBidi" w:hAnsiTheme="majorBidi" w:cstheme="majorBidi"/>
                <w:sz w:val="26"/>
                <w:szCs w:val="26"/>
              </w:rPr>
              <w:t xml:space="preserve"> annual conference of the Egyptian Society of Liver Cancer </w:t>
            </w:r>
            <w:r w:rsidR="00A85E9B" w:rsidRPr="00F62E27">
              <w:rPr>
                <w:rFonts w:asciiTheme="majorBidi" w:hAnsiTheme="majorBidi" w:cstheme="majorBidi"/>
                <w:sz w:val="26"/>
                <w:szCs w:val="26"/>
              </w:rPr>
              <w:t>Sept, 2011</w:t>
            </w:r>
          </w:p>
          <w:p w:rsidR="00A85E9B" w:rsidRPr="00F62E27" w:rsidRDefault="00A85E9B" w:rsidP="00F62E27">
            <w:pPr>
              <w:pStyle w:val="Default"/>
              <w:ind w:left="224"/>
              <w:jc w:val="lowKashida"/>
              <w:rPr>
                <w:rFonts w:asciiTheme="majorBidi" w:hAnsiTheme="majorBidi" w:cstheme="majorBidi"/>
                <w:sz w:val="26"/>
                <w:szCs w:val="26"/>
              </w:rPr>
            </w:pPr>
          </w:p>
          <w:p w:rsidR="00D621A7" w:rsidRPr="00F62E27" w:rsidRDefault="00F62E27" w:rsidP="00F62E27">
            <w:pPr>
              <w:pStyle w:val="Default"/>
              <w:numPr>
                <w:ilvl w:val="0"/>
                <w:numId w:val="1"/>
              </w:numPr>
              <w:ind w:left="224" w:hanging="158"/>
              <w:jc w:val="lowKashida"/>
              <w:rPr>
                <w:rFonts w:asciiTheme="majorBidi" w:hAnsiTheme="majorBidi" w:cstheme="majorBidi"/>
                <w:sz w:val="26"/>
                <w:szCs w:val="26"/>
              </w:rPr>
            </w:pPr>
            <w:r w:rsidRPr="00F62E27">
              <w:rPr>
                <w:rFonts w:asciiTheme="majorBidi" w:hAnsiTheme="majorBidi" w:cstheme="majorBidi"/>
                <w:sz w:val="26"/>
                <w:szCs w:val="26"/>
              </w:rPr>
              <w:t>17</w:t>
            </w:r>
            <w:r w:rsidR="00D621A7" w:rsidRPr="00F62E27">
              <w:rPr>
                <w:rFonts w:asciiTheme="majorBidi" w:hAnsiTheme="majorBidi" w:cstheme="majorBidi"/>
                <w:sz w:val="26"/>
                <w:szCs w:val="26"/>
                <w:vertAlign w:val="superscript"/>
              </w:rPr>
              <w:t>th</w:t>
            </w:r>
            <w:r w:rsidR="00D621A7" w:rsidRPr="00F62E27">
              <w:rPr>
                <w:rFonts w:asciiTheme="majorBidi" w:hAnsiTheme="majorBidi" w:cstheme="majorBidi"/>
                <w:sz w:val="26"/>
                <w:szCs w:val="26"/>
              </w:rPr>
              <w:t xml:space="preserve"> International Congress of ESTIP June 27-29, 2012 </w:t>
            </w:r>
          </w:p>
          <w:p w:rsidR="00A85E9B" w:rsidRPr="00F62E27" w:rsidRDefault="00D621A7" w:rsidP="00F62E27">
            <w:pPr>
              <w:pStyle w:val="Default"/>
              <w:numPr>
                <w:ilvl w:val="0"/>
                <w:numId w:val="1"/>
              </w:numPr>
              <w:ind w:left="224" w:hanging="158"/>
              <w:jc w:val="lowKashida"/>
              <w:rPr>
                <w:rFonts w:asciiTheme="majorBidi" w:hAnsiTheme="majorBidi" w:cstheme="majorBidi"/>
                <w:sz w:val="26"/>
                <w:szCs w:val="26"/>
              </w:rPr>
            </w:pPr>
            <w:r w:rsidRPr="00F62E27">
              <w:rPr>
                <w:rFonts w:asciiTheme="majorBidi" w:hAnsiTheme="majorBidi" w:cstheme="majorBidi"/>
                <w:sz w:val="26"/>
                <w:szCs w:val="26"/>
              </w:rPr>
              <w:t xml:space="preserve">The Egyptian society of Tropical Medicine Infectious and Parasitic Disease. </w:t>
            </w:r>
          </w:p>
          <w:p w:rsidR="00A85E9B" w:rsidRPr="00F62E27" w:rsidRDefault="00A85E9B" w:rsidP="00F62E27">
            <w:pPr>
              <w:pStyle w:val="Default"/>
              <w:ind w:left="224"/>
              <w:jc w:val="lowKashida"/>
              <w:rPr>
                <w:rFonts w:asciiTheme="majorBidi" w:hAnsiTheme="majorBidi" w:cstheme="majorBidi"/>
                <w:sz w:val="26"/>
                <w:szCs w:val="26"/>
              </w:rPr>
            </w:pPr>
          </w:p>
          <w:p w:rsidR="00A85E9B" w:rsidRPr="00F62E27" w:rsidRDefault="00D621A7" w:rsidP="00F62E27">
            <w:pPr>
              <w:pStyle w:val="Default"/>
              <w:numPr>
                <w:ilvl w:val="0"/>
                <w:numId w:val="1"/>
              </w:numPr>
              <w:ind w:left="224" w:hanging="158"/>
              <w:jc w:val="lowKashida"/>
              <w:rPr>
                <w:rFonts w:asciiTheme="majorBidi" w:hAnsiTheme="majorBidi" w:cstheme="majorBidi"/>
                <w:sz w:val="26"/>
                <w:szCs w:val="26"/>
              </w:rPr>
            </w:pPr>
            <w:r w:rsidRPr="00F62E27">
              <w:rPr>
                <w:rFonts w:asciiTheme="majorBidi" w:hAnsiTheme="majorBidi" w:cstheme="majorBidi"/>
                <w:sz w:val="26"/>
                <w:szCs w:val="26"/>
              </w:rPr>
              <w:t xml:space="preserve">3rd annual conference of the Egyptian Society of Liver Cancer 1st - 2nd November, 2012 </w:t>
            </w:r>
          </w:p>
          <w:p w:rsidR="00A85E9B" w:rsidRPr="00F62E27" w:rsidRDefault="00A85E9B" w:rsidP="00F62E27">
            <w:pPr>
              <w:pStyle w:val="Default"/>
              <w:ind w:left="224"/>
              <w:jc w:val="lowKashida"/>
              <w:rPr>
                <w:rFonts w:asciiTheme="majorBidi" w:hAnsiTheme="majorBidi" w:cstheme="majorBidi"/>
                <w:sz w:val="26"/>
                <w:szCs w:val="26"/>
              </w:rPr>
            </w:pPr>
          </w:p>
          <w:p w:rsidR="00F62E27" w:rsidRPr="00F62E27" w:rsidRDefault="00D621A7" w:rsidP="00F62E27">
            <w:pPr>
              <w:pStyle w:val="Default"/>
              <w:numPr>
                <w:ilvl w:val="0"/>
                <w:numId w:val="1"/>
              </w:numPr>
              <w:ind w:left="224" w:hanging="158"/>
              <w:jc w:val="lowKashida"/>
              <w:rPr>
                <w:rFonts w:asciiTheme="majorBidi" w:hAnsiTheme="majorBidi" w:cstheme="majorBidi"/>
                <w:sz w:val="26"/>
                <w:szCs w:val="26"/>
              </w:rPr>
            </w:pPr>
            <w:r w:rsidRPr="00F62E27">
              <w:rPr>
                <w:rFonts w:asciiTheme="majorBidi" w:hAnsiTheme="majorBidi" w:cstheme="majorBidi"/>
                <w:sz w:val="26"/>
                <w:szCs w:val="26"/>
              </w:rPr>
              <w:t xml:space="preserve">Post Graduate course on </w:t>
            </w:r>
            <w:proofErr w:type="spellStart"/>
            <w:r w:rsidRPr="00F62E27">
              <w:rPr>
                <w:rFonts w:asciiTheme="majorBidi" w:hAnsiTheme="majorBidi" w:cstheme="majorBidi"/>
                <w:sz w:val="26"/>
                <w:szCs w:val="26"/>
              </w:rPr>
              <w:t>Hepatology</w:t>
            </w:r>
            <w:proofErr w:type="spellEnd"/>
            <w:r w:rsidRPr="00F62E27">
              <w:rPr>
                <w:rFonts w:asciiTheme="majorBidi" w:hAnsiTheme="majorBidi" w:cstheme="majorBidi"/>
                <w:sz w:val="26"/>
                <w:szCs w:val="26"/>
              </w:rPr>
              <w:t xml:space="preserve"> and Gastroenterology </w:t>
            </w:r>
            <w:r w:rsidR="00A85E9B" w:rsidRPr="00F62E27">
              <w:rPr>
                <w:rFonts w:asciiTheme="majorBidi" w:hAnsiTheme="majorBidi" w:cstheme="majorBidi"/>
                <w:sz w:val="26"/>
                <w:szCs w:val="26"/>
              </w:rPr>
              <w:t xml:space="preserve"> </w:t>
            </w:r>
            <w:r w:rsidRPr="00F62E27">
              <w:rPr>
                <w:rFonts w:asciiTheme="majorBidi" w:hAnsiTheme="majorBidi" w:cstheme="majorBidi"/>
                <w:sz w:val="26"/>
                <w:szCs w:val="26"/>
              </w:rPr>
              <w:t>7th-8th December, 2012</w:t>
            </w:r>
          </w:p>
          <w:p w:rsidR="00A85E9B" w:rsidRPr="00F62E27" w:rsidRDefault="00D621A7" w:rsidP="00F62E27">
            <w:pPr>
              <w:pStyle w:val="Default"/>
              <w:ind w:left="224"/>
              <w:jc w:val="lowKashida"/>
              <w:rPr>
                <w:rFonts w:asciiTheme="majorBidi" w:hAnsiTheme="majorBidi" w:cstheme="majorBidi"/>
                <w:sz w:val="26"/>
                <w:szCs w:val="26"/>
              </w:rPr>
            </w:pPr>
            <w:r w:rsidRPr="00F62E27">
              <w:rPr>
                <w:rFonts w:asciiTheme="majorBidi" w:hAnsiTheme="majorBidi" w:cstheme="majorBidi"/>
                <w:sz w:val="26"/>
                <w:szCs w:val="26"/>
              </w:rPr>
              <w:t xml:space="preserve"> </w:t>
            </w:r>
          </w:p>
          <w:p w:rsidR="00A85E9B" w:rsidRPr="00F62E27" w:rsidRDefault="00D621A7" w:rsidP="00F62E27">
            <w:pPr>
              <w:pStyle w:val="Default"/>
              <w:numPr>
                <w:ilvl w:val="0"/>
                <w:numId w:val="1"/>
              </w:numPr>
              <w:ind w:left="224" w:hanging="158"/>
              <w:jc w:val="lowKashida"/>
              <w:rPr>
                <w:rFonts w:asciiTheme="majorBidi" w:hAnsiTheme="majorBidi" w:cstheme="majorBidi"/>
                <w:sz w:val="26"/>
                <w:szCs w:val="26"/>
              </w:rPr>
            </w:pPr>
            <w:r w:rsidRPr="00F62E27">
              <w:rPr>
                <w:rFonts w:asciiTheme="majorBidi" w:hAnsiTheme="majorBidi" w:cstheme="majorBidi"/>
                <w:sz w:val="26"/>
                <w:szCs w:val="26"/>
              </w:rPr>
              <w:t>14</w:t>
            </w:r>
            <w:r w:rsidRPr="00F62E27">
              <w:rPr>
                <w:rFonts w:asciiTheme="majorBidi" w:hAnsiTheme="majorBidi" w:cstheme="majorBidi"/>
                <w:sz w:val="26"/>
                <w:szCs w:val="26"/>
                <w:vertAlign w:val="superscript"/>
              </w:rPr>
              <w:t>th</w:t>
            </w:r>
            <w:r w:rsidRPr="00F62E27">
              <w:rPr>
                <w:rFonts w:asciiTheme="majorBidi" w:hAnsiTheme="majorBidi" w:cstheme="majorBidi"/>
                <w:sz w:val="26"/>
                <w:szCs w:val="26"/>
              </w:rPr>
              <w:t xml:space="preserve"> Workshop on therapeutic GI endoscopy 9th-10th December, 2012 </w:t>
            </w:r>
          </w:p>
          <w:p w:rsidR="00A85E9B" w:rsidRPr="00F62E27" w:rsidRDefault="00A85E9B" w:rsidP="00F62E27">
            <w:pPr>
              <w:pStyle w:val="Default"/>
              <w:ind w:left="224"/>
              <w:jc w:val="lowKashida"/>
              <w:rPr>
                <w:rFonts w:asciiTheme="majorBidi" w:hAnsiTheme="majorBidi" w:cstheme="majorBidi"/>
                <w:sz w:val="26"/>
                <w:szCs w:val="26"/>
              </w:rPr>
            </w:pPr>
          </w:p>
          <w:p w:rsidR="00A85E9B" w:rsidRPr="00F62E27" w:rsidRDefault="00D621A7" w:rsidP="00F62E27">
            <w:pPr>
              <w:pStyle w:val="Default"/>
              <w:numPr>
                <w:ilvl w:val="0"/>
                <w:numId w:val="1"/>
              </w:numPr>
              <w:ind w:left="224" w:hanging="158"/>
              <w:jc w:val="lowKashida"/>
              <w:rPr>
                <w:rFonts w:asciiTheme="majorBidi" w:hAnsiTheme="majorBidi" w:cstheme="majorBidi"/>
                <w:sz w:val="26"/>
                <w:szCs w:val="26"/>
              </w:rPr>
            </w:pPr>
            <w:r w:rsidRPr="00F62E27">
              <w:rPr>
                <w:rFonts w:asciiTheme="majorBidi" w:hAnsiTheme="majorBidi" w:cstheme="majorBidi"/>
                <w:sz w:val="26"/>
                <w:szCs w:val="26"/>
              </w:rPr>
              <w:t>11</w:t>
            </w:r>
            <w:r w:rsidRPr="00F62E27">
              <w:rPr>
                <w:rFonts w:asciiTheme="majorBidi" w:hAnsiTheme="majorBidi" w:cstheme="majorBidi"/>
                <w:sz w:val="26"/>
                <w:szCs w:val="26"/>
                <w:vertAlign w:val="superscript"/>
              </w:rPr>
              <w:t>th</w:t>
            </w:r>
            <w:r w:rsidRPr="00F62E27">
              <w:rPr>
                <w:rFonts w:asciiTheme="majorBidi" w:hAnsiTheme="majorBidi" w:cstheme="majorBidi"/>
                <w:sz w:val="26"/>
                <w:szCs w:val="26"/>
              </w:rPr>
              <w:t xml:space="preserve"> Annual international conference of the Egyptian association for the study of liver and gastrointestinal diseases 26th-28th March 2013</w:t>
            </w:r>
          </w:p>
        </w:tc>
      </w:tr>
    </w:tbl>
    <w:p w:rsidR="00797C75" w:rsidRPr="00F62E27" w:rsidRDefault="00797C75">
      <w:pPr>
        <w:rPr>
          <w:rFonts w:asciiTheme="majorBidi" w:hAnsiTheme="majorBidi" w:cstheme="majorBidi"/>
          <w:sz w:val="28"/>
          <w:szCs w:val="28"/>
        </w:rPr>
      </w:pPr>
    </w:p>
    <w:sectPr w:rsidR="00797C75" w:rsidRPr="00F62E27" w:rsidSect="00AD152F">
      <w:pgSz w:w="11907" w:h="16839"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1376C"/>
    <w:multiLevelType w:val="hybridMultilevel"/>
    <w:tmpl w:val="EEDCF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C279E3"/>
    <w:multiLevelType w:val="hybridMultilevel"/>
    <w:tmpl w:val="7CD44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8825B6"/>
    <w:multiLevelType w:val="hybridMultilevel"/>
    <w:tmpl w:val="ED4A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B759F9"/>
    <w:multiLevelType w:val="hybridMultilevel"/>
    <w:tmpl w:val="BACA4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C4B"/>
    <w:rsid w:val="001E1177"/>
    <w:rsid w:val="002652DB"/>
    <w:rsid w:val="003A2C4B"/>
    <w:rsid w:val="00414B11"/>
    <w:rsid w:val="00523B7A"/>
    <w:rsid w:val="005E7D62"/>
    <w:rsid w:val="00650EFC"/>
    <w:rsid w:val="00744663"/>
    <w:rsid w:val="00797C75"/>
    <w:rsid w:val="008871EC"/>
    <w:rsid w:val="009A0AC0"/>
    <w:rsid w:val="00A85E9B"/>
    <w:rsid w:val="00AD152F"/>
    <w:rsid w:val="00BD600D"/>
    <w:rsid w:val="00C57C20"/>
    <w:rsid w:val="00D03A45"/>
    <w:rsid w:val="00D621A7"/>
    <w:rsid w:val="00EC6F45"/>
    <w:rsid w:val="00F1268F"/>
    <w:rsid w:val="00F62E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152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D152F"/>
    <w:rPr>
      <w:color w:val="0000FF" w:themeColor="hyperlink"/>
      <w:u w:val="single"/>
    </w:rPr>
  </w:style>
  <w:style w:type="table" w:styleId="TableGrid">
    <w:name w:val="Table Grid"/>
    <w:basedOn w:val="TableNormal"/>
    <w:uiPriority w:val="59"/>
    <w:rsid w:val="008871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7C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152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D152F"/>
    <w:rPr>
      <w:color w:val="0000FF" w:themeColor="hyperlink"/>
      <w:u w:val="single"/>
    </w:rPr>
  </w:style>
  <w:style w:type="table" w:styleId="TableGrid">
    <w:name w:val="Table Grid"/>
    <w:basedOn w:val="TableNormal"/>
    <w:uiPriority w:val="59"/>
    <w:rsid w:val="008871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7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wallo403a@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llo403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Wallo403</dc:creator>
  <cp:lastModifiedBy>Wallo403</cp:lastModifiedBy>
  <cp:revision>16</cp:revision>
  <cp:lastPrinted>2015-07-18T06:51:00Z</cp:lastPrinted>
  <dcterms:created xsi:type="dcterms:W3CDTF">2015-07-18T06:02:00Z</dcterms:created>
  <dcterms:modified xsi:type="dcterms:W3CDTF">2015-07-18T06:52:00Z</dcterms:modified>
</cp:coreProperties>
</file>